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63"/>
      <w:bookmarkStart w:id="1" w:name="_Toc496165854"/>
      <w:r>
        <w:rPr>
          <w:rFonts w:hint="eastAsia" w:ascii="宋体" w:hAnsi="宋体" w:eastAsia="宋体" w:cs="宋体"/>
        </w:rPr>
        <w:t>工业设计专业人才培养方案</w:t>
      </w:r>
      <w:bookmarkEnd w:id="0"/>
      <w:bookmarkEnd w:id="1"/>
    </w:p>
    <w:p>
      <w:pPr>
        <w:jc w:val="center"/>
        <w:rPr>
          <w:b/>
          <w:sz w:val="24"/>
        </w:rPr>
      </w:pPr>
    </w:p>
    <w:p>
      <w:pPr>
        <w:jc w:val="center"/>
        <w:rPr>
          <w:b/>
          <w:sz w:val="24"/>
        </w:rPr>
      </w:pPr>
      <w:r>
        <w:rPr>
          <w:rFonts w:hint="eastAsia"/>
          <w:b/>
          <w:sz w:val="24"/>
        </w:rPr>
        <w:t>专业代码： 080205      学科门类：工学      授予学位：工学学士</w:t>
      </w:r>
    </w:p>
    <w:p>
      <w:pPr>
        <w:spacing w:line="340" w:lineRule="exact"/>
        <w:ind w:firstLine="422" w:firstLineChars="200"/>
        <w:rPr>
          <w:b/>
        </w:rPr>
      </w:pPr>
    </w:p>
    <w:p>
      <w:pPr>
        <w:spacing w:line="440" w:lineRule="exact"/>
        <w:ind w:firstLine="422" w:firstLineChars="200"/>
        <w:rPr>
          <w:b/>
        </w:rPr>
      </w:pPr>
      <w:r>
        <w:rPr>
          <w:rFonts w:hint="eastAsia"/>
          <w:b/>
        </w:rPr>
        <w:t>一、专业培养目标</w:t>
      </w:r>
    </w:p>
    <w:p>
      <w:pPr>
        <w:spacing w:line="400" w:lineRule="exact"/>
        <w:ind w:firstLine="420" w:firstLineChars="200"/>
        <w:rPr>
          <w:rFonts w:ascii="宋体" w:hAnsi="宋体"/>
          <w:szCs w:val="22"/>
        </w:rPr>
      </w:pPr>
      <w:r>
        <w:rPr>
          <w:rFonts w:hint="eastAsia" w:ascii="宋体" w:hAnsi="宋体"/>
          <w:szCs w:val="22"/>
        </w:rPr>
        <w:t>本专业培养具有高度社会责任感和团队合作精神，扎实掌握现代工业设计基础理论、基本知识与应用能力，具有较强的创新意识、设计思维能力和熟练应用计算机辅助设计等能力，能够从事工业产品创新设计及相关服务模式的创新型、应用型、复合型工业设计人才。</w:t>
      </w:r>
    </w:p>
    <w:p>
      <w:pPr>
        <w:spacing w:line="440" w:lineRule="exact"/>
        <w:ind w:firstLine="422" w:firstLineChars="200"/>
        <w:rPr>
          <w:b/>
        </w:rPr>
      </w:pPr>
      <w:r>
        <w:rPr>
          <w:rFonts w:hint="eastAsia"/>
          <w:b/>
        </w:rPr>
        <w:t>二、毕业要求</w:t>
      </w:r>
    </w:p>
    <w:p>
      <w:pPr>
        <w:spacing w:line="440" w:lineRule="exact"/>
        <w:ind w:firstLine="420" w:firstLineChars="200"/>
        <w:rPr>
          <w:kern w:val="0"/>
          <w:szCs w:val="20"/>
        </w:rPr>
      </w:pPr>
      <w:r>
        <w:rPr>
          <w:kern w:val="0"/>
          <w:szCs w:val="20"/>
        </w:rPr>
        <w:t>1.</w:t>
      </w:r>
      <w:r>
        <w:rPr>
          <w:rFonts w:hint="eastAsia"/>
          <w:kern w:val="0"/>
          <w:szCs w:val="20"/>
        </w:rPr>
        <w:t>具有良好的思想道德修养和政治理论水平，肩负起工业设计师的社会责任感，坚持以人为本、可持续发展的宗旨，为提高人民大众的生活需求服务。</w:t>
      </w:r>
    </w:p>
    <w:p>
      <w:pPr>
        <w:pStyle w:val="8"/>
        <w:spacing w:line="440" w:lineRule="exact"/>
        <w:ind w:firstLine="420" w:firstLineChars="200"/>
        <w:rPr>
          <w:rFonts w:ascii="Times New Roman" w:eastAsia="宋体" w:cs="Times New Roman"/>
          <w:color w:val="auto"/>
          <w:sz w:val="21"/>
          <w:szCs w:val="20"/>
        </w:rPr>
      </w:pPr>
      <w:r>
        <w:rPr>
          <w:rFonts w:ascii="Times New Roman" w:eastAsia="宋体" w:cs="Times New Roman"/>
          <w:color w:val="auto"/>
          <w:sz w:val="21"/>
          <w:szCs w:val="20"/>
        </w:rPr>
        <w:t>2.</w:t>
      </w:r>
      <w:r>
        <w:rPr>
          <w:rFonts w:hint="eastAsia" w:ascii="Times New Roman" w:eastAsia="宋体" w:cs="Times New Roman"/>
          <w:color w:val="auto"/>
          <w:sz w:val="21"/>
          <w:szCs w:val="20"/>
        </w:rPr>
        <w:t xml:space="preserve">掌握较深入的数学、自然科学、人文社会科学知识、机械工程基础、设计学等基础知识并应用于解决工业设计领域的复杂设计问题。 </w:t>
      </w:r>
    </w:p>
    <w:p>
      <w:pPr>
        <w:spacing w:line="400" w:lineRule="exact"/>
        <w:ind w:firstLine="420" w:firstLineChars="200"/>
        <w:rPr>
          <w:rFonts w:ascii="宋体" w:hAnsi="宋体"/>
          <w:szCs w:val="22"/>
        </w:rPr>
      </w:pPr>
      <w:r>
        <w:rPr>
          <w:rFonts w:hint="eastAsia" w:ascii="宋体" w:hAnsi="宋体"/>
          <w:szCs w:val="22"/>
        </w:rPr>
        <w:t>3.综合应用上述各类基础知识及专业知识、以较强的创新意识和设计思维，能够提出与分析复杂设计问题并获得有效结论。 具有创新意识以及提出新观点与方案的思维能力，熟练掌握解决设计问题的基本创新流程与方法。</w:t>
      </w:r>
    </w:p>
    <w:p>
      <w:pPr>
        <w:spacing w:line="400" w:lineRule="exact"/>
        <w:ind w:firstLine="420" w:firstLineChars="200"/>
        <w:rPr>
          <w:rFonts w:ascii="宋体" w:hAnsi="宋体"/>
          <w:szCs w:val="22"/>
        </w:rPr>
      </w:pPr>
      <w:r>
        <w:rPr>
          <w:rFonts w:hint="eastAsia" w:ascii="宋体" w:hAnsi="宋体"/>
          <w:szCs w:val="22"/>
        </w:rPr>
        <w:t xml:space="preserve">4.针对工业设计领域产品设计及相关的展示，广告等方向的复杂设计问题，能够分别提出解决方案，并满足其特定需求，且在设计环节中能够体现创新意识，考虑社会、健康、安全、法律、文化以及环境等因素。 </w:t>
      </w:r>
    </w:p>
    <w:p>
      <w:pPr>
        <w:spacing w:line="400" w:lineRule="exact"/>
        <w:ind w:firstLine="420" w:firstLineChars="200"/>
        <w:rPr>
          <w:rFonts w:ascii="宋体" w:hAnsi="宋体"/>
          <w:szCs w:val="22"/>
        </w:rPr>
      </w:pPr>
      <w:r>
        <w:rPr>
          <w:rFonts w:hint="eastAsia" w:ascii="宋体" w:hAnsi="宋体"/>
          <w:szCs w:val="22"/>
        </w:rPr>
        <w:t xml:space="preserve">5.基于自然科学、人文社会科学的原理，能够运用有效设计方法对复杂设计问题进行研究，包括设计实验、分析与解释数据、并通过信息综合得到合理有效的结论。 </w:t>
      </w:r>
    </w:p>
    <w:p>
      <w:pPr>
        <w:spacing w:line="400" w:lineRule="exact"/>
        <w:ind w:firstLine="420" w:firstLineChars="200"/>
        <w:rPr>
          <w:rFonts w:ascii="宋体" w:hAnsi="宋体"/>
          <w:szCs w:val="22"/>
        </w:rPr>
      </w:pPr>
      <w:r>
        <w:rPr>
          <w:rFonts w:hint="eastAsia" w:ascii="宋体" w:hAnsi="宋体"/>
          <w:szCs w:val="22"/>
        </w:rPr>
        <w:t xml:space="preserve">6.针对复杂设计问题，能够选择并使用恰当的工具、获取信息与表达解决方案，包括各类手绘表达工具、计算机辅助设计软件与原型制作工具等。 </w:t>
      </w:r>
    </w:p>
    <w:p>
      <w:pPr>
        <w:spacing w:line="400" w:lineRule="exact"/>
        <w:ind w:firstLine="420" w:firstLineChars="200"/>
        <w:rPr>
          <w:rFonts w:ascii="宋体" w:hAnsi="宋体"/>
          <w:szCs w:val="22"/>
        </w:rPr>
      </w:pPr>
      <w:r>
        <w:rPr>
          <w:rFonts w:hint="eastAsia" w:ascii="宋体" w:hAnsi="宋体"/>
          <w:szCs w:val="22"/>
        </w:rPr>
        <w:t xml:space="preserve">7.在解决工业设计领域复杂问题中，能够综合考虑安全与健康、经济、环境、文化、社会等制约因素，遵守法律法规与相关标准，理解和评价设计实践对其影响和应承担的责任，并能够理解和评价这些复杂设计实践对环境及社会可持续发展的影响。 </w:t>
      </w:r>
    </w:p>
    <w:p>
      <w:pPr>
        <w:spacing w:line="400" w:lineRule="exact"/>
        <w:ind w:firstLine="420" w:firstLineChars="200"/>
        <w:rPr>
          <w:rFonts w:ascii="宋体" w:hAnsi="宋体"/>
          <w:szCs w:val="22"/>
        </w:rPr>
      </w:pPr>
      <w:r>
        <w:rPr>
          <w:rFonts w:hint="eastAsia" w:ascii="宋体" w:hAnsi="宋体"/>
          <w:szCs w:val="22"/>
        </w:rPr>
        <w:t xml:space="preserve">8.具有人文社会科学素养、美学素养、社会责任感，能够在设计实践中理解并遵守设计师职业道德和规范、履行责任。 </w:t>
      </w:r>
    </w:p>
    <w:p>
      <w:pPr>
        <w:spacing w:line="400" w:lineRule="exact"/>
        <w:ind w:firstLine="420" w:firstLineChars="200"/>
        <w:rPr>
          <w:kern w:val="0"/>
          <w:szCs w:val="20"/>
        </w:rPr>
      </w:pPr>
      <w:r>
        <w:rPr>
          <w:rFonts w:hint="eastAsia" w:ascii="宋体" w:hAnsi="宋体"/>
          <w:szCs w:val="22"/>
        </w:rPr>
        <w:t>9.</w:t>
      </w:r>
      <w:r>
        <w:rPr>
          <w:rFonts w:hint="eastAsia"/>
          <w:kern w:val="0"/>
          <w:szCs w:val="20"/>
        </w:rPr>
        <w:t xml:space="preserve"> 具备健康的体魄，掌握科学锻炼身体的基本技能，养成良好的体育锻炼习惯和卫生习惯，达到国家规定的体育合格标准和心理健康标准。</w:t>
      </w:r>
    </w:p>
    <w:p>
      <w:pPr>
        <w:spacing w:line="400" w:lineRule="exact"/>
        <w:ind w:firstLine="420" w:firstLineChars="200"/>
        <w:rPr>
          <w:rFonts w:ascii="宋体" w:hAnsi="宋体"/>
          <w:szCs w:val="22"/>
        </w:rPr>
      </w:pPr>
      <w:r>
        <w:rPr>
          <w:rFonts w:hint="eastAsia" w:ascii="宋体" w:hAnsi="宋体"/>
          <w:szCs w:val="22"/>
        </w:rPr>
        <w:t xml:space="preserve">10.具有在设计项目及其活动中与他人和社会进行有效沟通的能力，包括能够理解和撰写效果良好的设计报告，进行有效的陈述发言；具有一定的国际视野和跨国文化交流的能力。 </w:t>
      </w:r>
    </w:p>
    <w:p>
      <w:pPr>
        <w:spacing w:line="500" w:lineRule="exact"/>
        <w:ind w:firstLine="420" w:firstLineChars="200"/>
        <w:rPr>
          <w:kern w:val="0"/>
          <w:szCs w:val="20"/>
        </w:rPr>
      </w:pPr>
      <w:r>
        <w:rPr>
          <w:rFonts w:hint="eastAsia" w:ascii="宋体" w:hAnsi="宋体"/>
          <w:szCs w:val="22"/>
        </w:rPr>
        <w:t>11.具有自主学习和终身学习的意识与能力，能够不断学习并适应当今社会发展趋势。</w:t>
      </w:r>
      <w:r>
        <w:rPr>
          <w:rFonts w:hint="eastAsia"/>
          <w:kern w:val="0"/>
          <w:szCs w:val="20"/>
        </w:rPr>
        <w:t xml:space="preserve"> </w:t>
      </w:r>
    </w:p>
    <w:p>
      <w:pPr>
        <w:spacing w:line="440" w:lineRule="exact"/>
        <w:ind w:firstLine="422" w:firstLineChars="200"/>
        <w:rPr>
          <w:b/>
        </w:rPr>
      </w:pPr>
      <w:r>
        <w:rPr>
          <w:rFonts w:hint="eastAsia"/>
          <w:b/>
        </w:rPr>
        <w:t>三、培养目标（标准）、毕业要求与课程体系关系表</w:t>
      </w:r>
    </w:p>
    <w:p>
      <w:pPr>
        <w:spacing w:line="44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w:t>
      </w:r>
    </w:p>
    <w:tbl>
      <w:tblPr>
        <w:tblStyle w:val="7"/>
        <w:tblW w:w="8711" w:type="dxa"/>
        <w:jc w:val="center"/>
        <w:tblCellSpacing w:w="0" w:type="dxa"/>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
      <w:tblGrid>
        <w:gridCol w:w="1635"/>
        <w:gridCol w:w="993"/>
        <w:gridCol w:w="1984"/>
        <w:gridCol w:w="4099"/>
      </w:tblGrid>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405" w:hRule="atLeast"/>
          <w:tblCellSpacing w:w="0" w:type="dxa"/>
          <w:jc w:val="center"/>
        </w:trPr>
        <w:tc>
          <w:tcPr>
            <w:tcW w:w="1635" w:type="dxa"/>
            <w:tcBorders>
              <w:tl2br w:val="nil"/>
              <w:tr2bl w:val="nil"/>
            </w:tcBorders>
            <w:vAlign w:val="center"/>
          </w:tcPr>
          <w:p>
            <w:pPr>
              <w:tabs>
                <w:tab w:val="left" w:pos="747"/>
              </w:tabs>
              <w:jc w:val="center"/>
              <w:rPr>
                <w:rFonts w:ascii="宋体" w:hAnsi="宋体" w:eastAsia="宋体" w:cs="宋体"/>
              </w:rPr>
            </w:pPr>
            <w:r>
              <w:rPr>
                <w:rFonts w:hint="eastAsia" w:ascii="宋体" w:hAnsi="宋体" w:eastAsia="宋体" w:cs="宋体"/>
              </w:rPr>
              <w:t>培养目标（标准）</w:t>
            </w:r>
          </w:p>
        </w:tc>
        <w:tc>
          <w:tcPr>
            <w:tcW w:w="993" w:type="dxa"/>
            <w:tcBorders>
              <w:tl2br w:val="nil"/>
              <w:tr2bl w:val="nil"/>
            </w:tcBorders>
            <w:vAlign w:val="center"/>
          </w:tcPr>
          <w:p>
            <w:pPr>
              <w:tabs>
                <w:tab w:val="left" w:pos="747"/>
              </w:tabs>
              <w:jc w:val="center"/>
              <w:rPr>
                <w:rFonts w:ascii="宋体" w:hAnsi="宋体" w:eastAsia="宋体" w:cs="宋体"/>
              </w:rPr>
            </w:pPr>
            <w:r>
              <w:rPr>
                <w:rFonts w:hint="eastAsia" w:ascii="宋体" w:hAnsi="宋体" w:eastAsia="宋体" w:cs="宋体"/>
              </w:rPr>
              <w:t>毕业要求</w:t>
            </w:r>
          </w:p>
        </w:tc>
        <w:tc>
          <w:tcPr>
            <w:tcW w:w="1984" w:type="dxa"/>
            <w:tcBorders>
              <w:tl2br w:val="nil"/>
              <w:tr2bl w:val="nil"/>
            </w:tcBorders>
            <w:vAlign w:val="center"/>
          </w:tcPr>
          <w:p>
            <w:pPr>
              <w:tabs>
                <w:tab w:val="left" w:pos="747"/>
              </w:tabs>
              <w:jc w:val="center"/>
              <w:rPr>
                <w:rFonts w:ascii="宋体" w:hAnsi="宋体" w:eastAsia="宋体" w:cs="宋体"/>
              </w:rPr>
            </w:pPr>
            <w:r>
              <w:rPr>
                <w:rFonts w:hint="eastAsia" w:ascii="宋体" w:hAnsi="宋体" w:eastAsia="宋体" w:cs="宋体"/>
              </w:rPr>
              <w:t>指标点</w:t>
            </w:r>
          </w:p>
        </w:tc>
        <w:tc>
          <w:tcPr>
            <w:tcW w:w="4099" w:type="dxa"/>
            <w:tcBorders>
              <w:tl2br w:val="nil"/>
              <w:tr2bl w:val="nil"/>
            </w:tcBorders>
            <w:vAlign w:val="center"/>
          </w:tcPr>
          <w:p>
            <w:pPr>
              <w:tabs>
                <w:tab w:val="left" w:pos="747"/>
              </w:tabs>
              <w:jc w:val="center"/>
              <w:rPr>
                <w:rFonts w:ascii="宋体" w:hAnsi="宋体" w:eastAsia="宋体" w:cs="宋体"/>
              </w:rPr>
            </w:pPr>
            <w:r>
              <w:rPr>
                <w:rFonts w:hint="eastAsia" w:ascii="宋体" w:hAnsi="宋体" w:eastAsia="宋体" w:cs="宋体"/>
              </w:rPr>
              <w:t>课程设置及教学活动</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1190" w:hRule="exact"/>
          <w:tblCellSpacing w:w="0" w:type="dxa"/>
          <w:jc w:val="center"/>
        </w:trPr>
        <w:tc>
          <w:tcPr>
            <w:tcW w:w="1635" w:type="dxa"/>
            <w:vMerge w:val="restart"/>
            <w:tcBorders>
              <w:tl2br w:val="nil"/>
              <w:tr2bl w:val="nil"/>
            </w:tcBorders>
            <w:vAlign w:val="center"/>
          </w:tcPr>
          <w:p>
            <w:pPr>
              <w:tabs>
                <w:tab w:val="left" w:pos="747"/>
              </w:tabs>
              <w:rPr>
                <w:rFonts w:ascii="宋体" w:hAnsi="宋体"/>
                <w:szCs w:val="21"/>
              </w:rPr>
            </w:pPr>
            <w:r>
              <w:rPr>
                <w:rFonts w:hint="eastAsia" w:ascii="宋体" w:hAnsi="宋体"/>
                <w:szCs w:val="21"/>
              </w:rPr>
              <w:t>培养德智体美全面发展，数学、物理基础理论扎实，具备一定的外语水平。</w:t>
            </w:r>
            <w:r>
              <w:rPr>
                <w:rFonts w:hint="eastAsia" w:ascii="宋体" w:hAnsi="宋体"/>
                <w:szCs w:val="22"/>
              </w:rPr>
              <w:t>有较强的创新意识和设计思维，能够提出与分析复杂设计问题并获得有效结论。 能够熟练掌握解决设计问题的基本创新流程与方法</w:t>
            </w:r>
          </w:p>
        </w:tc>
        <w:tc>
          <w:tcPr>
            <w:tcW w:w="993" w:type="dxa"/>
            <w:vMerge w:val="restart"/>
            <w:tcBorders>
              <w:tl2br w:val="nil"/>
              <w:tr2bl w:val="nil"/>
            </w:tcBorders>
            <w:vAlign w:val="center"/>
          </w:tcPr>
          <w:p>
            <w:pPr>
              <w:tabs>
                <w:tab w:val="left" w:pos="747"/>
              </w:tabs>
              <w:jc w:val="center"/>
              <w:rPr>
                <w:rFonts w:ascii="仿宋_GB2312" w:eastAsia="仿宋_GB2312"/>
              </w:rPr>
            </w:pPr>
            <w:r>
              <w:rPr>
                <w:rFonts w:hint="eastAsia" w:ascii="仿宋_GB2312" w:eastAsia="仿宋_GB2312" w:cs="仿宋_GB2312"/>
                <w:b/>
                <w:bCs/>
              </w:rPr>
              <w:t>毕业要求</w:t>
            </w:r>
            <w:r>
              <w:rPr>
                <w:rFonts w:ascii="仿宋_GB2312" w:eastAsia="仿宋_GB2312" w:cs="仿宋_GB2312"/>
                <w:b/>
                <w:bCs/>
              </w:rPr>
              <w:t>1</w:t>
            </w:r>
            <w:r>
              <w:rPr>
                <w:rFonts w:hint="eastAsia" w:ascii="仿宋_GB2312" w:eastAsia="仿宋_GB2312" w:cs="仿宋_GB2312"/>
                <w:b/>
                <w:bCs/>
              </w:rPr>
              <w:t>：</w:t>
            </w:r>
          </w:p>
        </w:tc>
        <w:tc>
          <w:tcPr>
            <w:tcW w:w="1984" w:type="dxa"/>
            <w:tcBorders>
              <w:tl2br w:val="nil"/>
              <w:tr2bl w:val="nil"/>
            </w:tcBorders>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1-1  </w:t>
            </w:r>
            <w:r>
              <w:rPr>
                <w:rFonts w:hint="eastAsia" w:ascii="仿宋_GB2312" w:eastAsia="仿宋_GB2312" w:cs="仿宋_GB2312"/>
              </w:rPr>
              <w:t>思想道德修养和政治水平</w:t>
            </w:r>
          </w:p>
        </w:tc>
        <w:tc>
          <w:tcPr>
            <w:tcW w:w="4099" w:type="dxa"/>
            <w:tcBorders>
              <w:tl2br w:val="nil"/>
              <w:tr2bl w:val="nil"/>
            </w:tcBorders>
            <w:vAlign w:val="center"/>
          </w:tcPr>
          <w:p>
            <w:pPr>
              <w:tabs>
                <w:tab w:val="left" w:pos="747"/>
              </w:tabs>
              <w:rPr>
                <w:rFonts w:ascii="仿宋_GB2312" w:eastAsia="仿宋_GB2312"/>
              </w:rPr>
            </w:pPr>
            <w:r>
              <w:rPr>
                <w:rFonts w:hint="eastAsia"/>
                <w:szCs w:val="21"/>
              </w:rPr>
              <w:t>思想道德修养与法律基础、中国近现代史纲要、马克思主义基本原理、毛泽东思想和中国特色社会主义理论体系概论、形势与政策教育、军事理论</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1148" w:hRule="exact"/>
          <w:tblCellSpacing w:w="0" w:type="dxa"/>
          <w:jc w:val="center"/>
        </w:trPr>
        <w:tc>
          <w:tcPr>
            <w:tcW w:w="1635" w:type="dxa"/>
            <w:vMerge w:val="continue"/>
            <w:tcBorders>
              <w:tl2br w:val="nil"/>
              <w:tr2bl w:val="nil"/>
            </w:tcBorders>
            <w:vAlign w:val="center"/>
          </w:tcPr>
          <w:p>
            <w:pPr>
              <w:tabs>
                <w:tab w:val="left" w:pos="747"/>
              </w:tabs>
              <w:rPr>
                <w:rFonts w:ascii="仿宋_GB2312" w:eastAsia="仿宋_GB2312"/>
              </w:rPr>
            </w:pPr>
          </w:p>
        </w:tc>
        <w:tc>
          <w:tcPr>
            <w:tcW w:w="993" w:type="dxa"/>
            <w:vMerge w:val="continue"/>
            <w:tcBorders>
              <w:tl2br w:val="nil"/>
              <w:tr2bl w:val="nil"/>
            </w:tcBorders>
            <w:vAlign w:val="center"/>
          </w:tcPr>
          <w:p>
            <w:pPr>
              <w:tabs>
                <w:tab w:val="left" w:pos="747"/>
              </w:tabs>
              <w:rPr>
                <w:rFonts w:ascii="仿宋_GB2312" w:eastAsia="仿宋_GB2312"/>
              </w:rPr>
            </w:pPr>
          </w:p>
        </w:tc>
        <w:tc>
          <w:tcPr>
            <w:tcW w:w="1984" w:type="dxa"/>
            <w:tcBorders>
              <w:tl2br w:val="nil"/>
              <w:tr2bl w:val="nil"/>
            </w:tcBorders>
            <w:vAlign w:val="center"/>
          </w:tcPr>
          <w:p>
            <w:pPr>
              <w:rPr>
                <w:rFonts w:ascii="仿宋_GB2312" w:eastAsia="仿宋_GB2312" w:cs="仿宋_GB2312"/>
              </w:rPr>
            </w:pPr>
            <w:r>
              <w:rPr>
                <w:rFonts w:ascii="仿宋_GB2312" w:eastAsia="仿宋_GB2312" w:cs="仿宋_GB2312"/>
              </w:rPr>
              <w:t xml:space="preserve">1-2 </w:t>
            </w:r>
            <w:r>
              <w:rPr>
                <w:rFonts w:hint="eastAsia" w:ascii="仿宋_GB2312" w:eastAsia="仿宋_GB2312" w:cs="仿宋_GB2312"/>
              </w:rPr>
              <w:t>人文社会科学</w:t>
            </w:r>
          </w:p>
        </w:tc>
        <w:tc>
          <w:tcPr>
            <w:tcW w:w="4099" w:type="dxa"/>
            <w:tcBorders>
              <w:tl2br w:val="nil"/>
              <w:tr2bl w:val="nil"/>
            </w:tcBorders>
            <w:vAlign w:val="center"/>
          </w:tcPr>
          <w:p>
            <w:pPr>
              <w:spacing w:line="240" w:lineRule="exact"/>
              <w:rPr>
                <w:rFonts w:ascii="宋体" w:hAnsi="宋体"/>
                <w:spacing w:val="8"/>
              </w:rPr>
            </w:pPr>
            <w:r>
              <w:rPr>
                <w:rFonts w:hint="eastAsia"/>
                <w:szCs w:val="21"/>
              </w:rPr>
              <w:t>青年学生健康教育、大学生心理健康教育、体育、</w:t>
            </w:r>
            <w:r>
              <w:rPr>
                <w:rFonts w:hint="eastAsia" w:ascii="宋体" w:hAnsi="宋体"/>
                <w:spacing w:val="8"/>
              </w:rPr>
              <w:t>志愿者服务活动，社会调查与思想政治课社会实践，</w:t>
            </w:r>
            <w:r>
              <w:rPr>
                <w:rFonts w:hint="eastAsia" w:ascii="宋体" w:hAnsi="宋体"/>
                <w:szCs w:val="21"/>
              </w:rPr>
              <w:t>文体艺术综合素质实践，</w:t>
            </w:r>
            <w:r>
              <w:rPr>
                <w:rFonts w:hint="eastAsia"/>
                <w:szCs w:val="21"/>
              </w:rPr>
              <w:t>文学艺术</w:t>
            </w:r>
            <w:r>
              <w:rPr>
                <w:szCs w:val="21"/>
              </w:rPr>
              <w:t>/</w:t>
            </w:r>
            <w:r>
              <w:rPr>
                <w:rFonts w:hint="eastAsia"/>
                <w:szCs w:val="21"/>
              </w:rPr>
              <w:t>社会科学等通识教育</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413" w:hRule="exact"/>
          <w:tblCellSpacing w:w="0" w:type="dxa"/>
          <w:jc w:val="center"/>
        </w:trPr>
        <w:tc>
          <w:tcPr>
            <w:tcW w:w="1635" w:type="dxa"/>
            <w:vMerge w:val="continue"/>
            <w:tcBorders>
              <w:tl2br w:val="nil"/>
              <w:tr2bl w:val="nil"/>
            </w:tcBorders>
            <w:vAlign w:val="center"/>
          </w:tcPr>
          <w:p>
            <w:pPr>
              <w:tabs>
                <w:tab w:val="left" w:pos="747"/>
              </w:tabs>
              <w:rPr>
                <w:rFonts w:ascii="仿宋_GB2312" w:eastAsia="仿宋_GB2312"/>
              </w:rPr>
            </w:pPr>
          </w:p>
        </w:tc>
        <w:tc>
          <w:tcPr>
            <w:tcW w:w="993" w:type="dxa"/>
            <w:vMerge w:val="continue"/>
            <w:tcBorders>
              <w:tl2br w:val="nil"/>
              <w:tr2bl w:val="nil"/>
            </w:tcBorders>
            <w:vAlign w:val="center"/>
          </w:tcPr>
          <w:p>
            <w:pPr>
              <w:tabs>
                <w:tab w:val="left" w:pos="747"/>
              </w:tabs>
              <w:rPr>
                <w:rFonts w:ascii="仿宋_GB2312" w:eastAsia="仿宋_GB2312"/>
              </w:rPr>
            </w:pPr>
          </w:p>
        </w:tc>
        <w:tc>
          <w:tcPr>
            <w:tcW w:w="1984" w:type="dxa"/>
            <w:tcBorders>
              <w:tl2br w:val="nil"/>
              <w:tr2bl w:val="nil"/>
            </w:tcBorders>
            <w:vAlign w:val="center"/>
          </w:tcPr>
          <w:p>
            <w:pPr>
              <w:rPr>
                <w:rFonts w:ascii="宋体" w:hAnsi="宋体"/>
                <w:szCs w:val="21"/>
              </w:rPr>
            </w:pPr>
            <w:r>
              <w:rPr>
                <w:rFonts w:ascii="宋体" w:hAnsi="宋体"/>
                <w:szCs w:val="21"/>
              </w:rPr>
              <w:t>1-3</w:t>
            </w:r>
            <w:r>
              <w:rPr>
                <w:rFonts w:hint="eastAsia" w:ascii="宋体" w:hAnsi="宋体"/>
                <w:szCs w:val="21"/>
              </w:rPr>
              <w:t xml:space="preserve">数学 </w:t>
            </w:r>
          </w:p>
        </w:tc>
        <w:tc>
          <w:tcPr>
            <w:tcW w:w="4099" w:type="dxa"/>
            <w:tcBorders>
              <w:tl2br w:val="nil"/>
              <w:tr2bl w:val="nil"/>
            </w:tcBorders>
            <w:vAlign w:val="center"/>
          </w:tcPr>
          <w:p>
            <w:pPr>
              <w:widowControl/>
              <w:spacing w:line="240" w:lineRule="exact"/>
              <w:jc w:val="left"/>
              <w:rPr>
                <w:rFonts w:ascii="宋体" w:hAnsi="宋体"/>
                <w:szCs w:val="21"/>
              </w:rPr>
            </w:pPr>
            <w:r>
              <w:rPr>
                <w:rFonts w:hint="eastAsia" w:ascii="宋体" w:hAnsi="宋体"/>
                <w:szCs w:val="21"/>
              </w:rPr>
              <w:t>概率与数理统计</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680" w:hRule="exact"/>
          <w:tblCellSpacing w:w="0" w:type="dxa"/>
          <w:jc w:val="center"/>
        </w:trPr>
        <w:tc>
          <w:tcPr>
            <w:tcW w:w="1635" w:type="dxa"/>
            <w:vMerge w:val="continue"/>
            <w:tcBorders>
              <w:tl2br w:val="nil"/>
              <w:tr2bl w:val="nil"/>
            </w:tcBorders>
            <w:vAlign w:val="center"/>
          </w:tcPr>
          <w:p>
            <w:pPr>
              <w:tabs>
                <w:tab w:val="left" w:pos="747"/>
              </w:tabs>
              <w:rPr>
                <w:rFonts w:ascii="仿宋_GB2312" w:eastAsia="仿宋_GB2312"/>
              </w:rPr>
            </w:pPr>
          </w:p>
        </w:tc>
        <w:tc>
          <w:tcPr>
            <w:tcW w:w="993" w:type="dxa"/>
            <w:vMerge w:val="continue"/>
            <w:tcBorders>
              <w:tl2br w:val="nil"/>
              <w:tr2bl w:val="nil"/>
            </w:tcBorders>
            <w:vAlign w:val="center"/>
          </w:tcPr>
          <w:p>
            <w:pPr>
              <w:tabs>
                <w:tab w:val="left" w:pos="747"/>
              </w:tabs>
              <w:rPr>
                <w:rFonts w:ascii="仿宋_GB2312" w:eastAsia="仿宋_GB2312"/>
              </w:rPr>
            </w:pPr>
          </w:p>
        </w:tc>
        <w:tc>
          <w:tcPr>
            <w:tcW w:w="1984" w:type="dxa"/>
            <w:tcBorders>
              <w:tl2br w:val="nil"/>
              <w:tr2bl w:val="nil"/>
            </w:tcBorders>
            <w:vAlign w:val="center"/>
          </w:tcPr>
          <w:p>
            <w:pPr>
              <w:tabs>
                <w:tab w:val="left" w:pos="747"/>
              </w:tabs>
              <w:ind w:firstLine="105" w:firstLineChars="50"/>
              <w:rPr>
                <w:rFonts w:ascii="宋体" w:hAnsi="宋体"/>
                <w:szCs w:val="21"/>
              </w:rPr>
            </w:pPr>
            <w:r>
              <w:rPr>
                <w:rFonts w:ascii="宋体" w:hAnsi="宋体"/>
                <w:szCs w:val="21"/>
              </w:rPr>
              <w:t xml:space="preserve">1-4 </w:t>
            </w:r>
            <w:r>
              <w:rPr>
                <w:rFonts w:hint="eastAsia" w:ascii="宋体" w:hAnsi="宋体"/>
                <w:szCs w:val="21"/>
              </w:rPr>
              <w:t>外语水平</w:t>
            </w:r>
          </w:p>
        </w:tc>
        <w:tc>
          <w:tcPr>
            <w:tcW w:w="4099" w:type="dxa"/>
            <w:tcBorders>
              <w:tl2br w:val="nil"/>
              <w:tr2bl w:val="nil"/>
            </w:tcBorders>
            <w:vAlign w:val="center"/>
          </w:tcPr>
          <w:p>
            <w:pPr>
              <w:rPr>
                <w:rFonts w:ascii="宋体" w:hAnsi="宋体"/>
                <w:szCs w:val="21"/>
              </w:rPr>
            </w:pPr>
            <w:r>
              <w:rPr>
                <w:rFonts w:hint="eastAsia" w:ascii="宋体" w:hAnsi="宋体"/>
                <w:szCs w:val="21"/>
              </w:rPr>
              <w:t>大学英语读写（Ⅰ,Ⅱ,Ⅲ），大学外语听说（Ⅰ,Ⅱ,Ⅲ），工业设计专业英语</w:t>
            </w:r>
          </w:p>
          <w:p>
            <w:pPr>
              <w:tabs>
                <w:tab w:val="left" w:pos="747"/>
              </w:tabs>
              <w:rPr>
                <w:rFonts w:ascii="宋体" w:hAnsi="宋体"/>
                <w:szCs w:val="21"/>
              </w:rPr>
            </w:pP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713" w:hRule="exact"/>
          <w:tblCellSpacing w:w="0" w:type="dxa"/>
          <w:jc w:val="center"/>
        </w:trPr>
        <w:tc>
          <w:tcPr>
            <w:tcW w:w="1635" w:type="dxa"/>
            <w:vMerge w:val="continue"/>
            <w:tcBorders>
              <w:tl2br w:val="nil"/>
              <w:tr2bl w:val="nil"/>
            </w:tcBorders>
            <w:vAlign w:val="center"/>
          </w:tcPr>
          <w:p>
            <w:pPr>
              <w:tabs>
                <w:tab w:val="left" w:pos="747"/>
              </w:tabs>
              <w:rPr>
                <w:rFonts w:ascii="仿宋_GB2312" w:eastAsia="仿宋_GB2312"/>
              </w:rPr>
            </w:pPr>
          </w:p>
        </w:tc>
        <w:tc>
          <w:tcPr>
            <w:tcW w:w="993" w:type="dxa"/>
            <w:vMerge w:val="continue"/>
            <w:tcBorders>
              <w:tl2br w:val="nil"/>
              <w:tr2bl w:val="nil"/>
            </w:tcBorders>
            <w:vAlign w:val="center"/>
          </w:tcPr>
          <w:p>
            <w:pPr>
              <w:tabs>
                <w:tab w:val="left" w:pos="747"/>
              </w:tabs>
              <w:rPr>
                <w:rFonts w:ascii="仿宋_GB2312" w:eastAsia="仿宋_GB2312"/>
              </w:rPr>
            </w:pPr>
          </w:p>
        </w:tc>
        <w:tc>
          <w:tcPr>
            <w:tcW w:w="1984" w:type="dxa"/>
            <w:tcBorders>
              <w:tl2br w:val="nil"/>
              <w:tr2bl w:val="nil"/>
            </w:tcBorders>
            <w:vAlign w:val="center"/>
          </w:tcPr>
          <w:p>
            <w:pPr>
              <w:tabs>
                <w:tab w:val="left" w:pos="747"/>
              </w:tabs>
              <w:ind w:firstLine="105" w:firstLineChars="50"/>
              <w:rPr>
                <w:rFonts w:ascii="宋体" w:hAnsi="宋体"/>
                <w:szCs w:val="21"/>
              </w:rPr>
            </w:pPr>
            <w:r>
              <w:rPr>
                <w:rFonts w:ascii="宋体" w:hAnsi="宋体"/>
                <w:szCs w:val="21"/>
              </w:rPr>
              <w:t xml:space="preserve">1-5 </w:t>
            </w:r>
            <w:r>
              <w:rPr>
                <w:rFonts w:hint="eastAsia" w:ascii="宋体" w:hAnsi="宋体"/>
                <w:szCs w:val="21"/>
              </w:rPr>
              <w:t>机械基础</w:t>
            </w:r>
          </w:p>
        </w:tc>
        <w:tc>
          <w:tcPr>
            <w:tcW w:w="4099" w:type="dxa"/>
            <w:tcBorders>
              <w:tl2br w:val="nil"/>
              <w:tr2bl w:val="nil"/>
            </w:tcBorders>
            <w:vAlign w:val="center"/>
          </w:tcPr>
          <w:p>
            <w:pPr>
              <w:tabs>
                <w:tab w:val="left" w:pos="747"/>
              </w:tabs>
              <w:rPr>
                <w:rFonts w:ascii="宋体" w:hAnsi="宋体"/>
                <w:szCs w:val="21"/>
              </w:rPr>
            </w:pPr>
            <w:r>
              <w:rPr>
                <w:rFonts w:hint="eastAsia" w:ascii="宋体" w:hAnsi="宋体"/>
                <w:szCs w:val="21"/>
              </w:rPr>
              <w:t>机械设计基础 Ⅱ，画法几何及机械制图，金工实习，生产实习</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950" w:hRule="exact"/>
          <w:tblCellSpacing w:w="0" w:type="dxa"/>
          <w:jc w:val="center"/>
        </w:trPr>
        <w:tc>
          <w:tcPr>
            <w:tcW w:w="1635" w:type="dxa"/>
            <w:vMerge w:val="continue"/>
            <w:tcBorders>
              <w:tl2br w:val="nil"/>
              <w:tr2bl w:val="nil"/>
            </w:tcBorders>
            <w:vAlign w:val="center"/>
          </w:tcPr>
          <w:p>
            <w:pPr>
              <w:tabs>
                <w:tab w:val="left" w:pos="747"/>
              </w:tabs>
              <w:jc w:val="center"/>
              <w:rPr>
                <w:rFonts w:ascii="仿宋_GB2312" w:eastAsia="仿宋_GB2312"/>
              </w:rPr>
            </w:pPr>
          </w:p>
        </w:tc>
        <w:tc>
          <w:tcPr>
            <w:tcW w:w="993" w:type="dxa"/>
            <w:vMerge w:val="restart"/>
            <w:tcBorders>
              <w:tl2br w:val="nil"/>
              <w:tr2bl w:val="nil"/>
            </w:tcBorders>
            <w:vAlign w:val="center"/>
          </w:tcPr>
          <w:p>
            <w:pPr>
              <w:tabs>
                <w:tab w:val="left" w:pos="747"/>
              </w:tabs>
              <w:jc w:val="center"/>
              <w:rPr>
                <w:rFonts w:ascii="仿宋_GB2312" w:eastAsia="仿宋_GB2312"/>
              </w:rPr>
            </w:pPr>
            <w:r>
              <w:rPr>
                <w:rFonts w:hint="eastAsia" w:ascii="仿宋_GB2312" w:eastAsia="仿宋_GB2312" w:cs="仿宋_GB2312"/>
                <w:b/>
                <w:bCs/>
              </w:rPr>
              <w:t>毕业要求</w:t>
            </w:r>
            <w:r>
              <w:rPr>
                <w:rFonts w:ascii="仿宋_GB2312" w:eastAsia="仿宋_GB2312" w:cs="仿宋_GB2312"/>
                <w:b/>
                <w:bCs/>
              </w:rPr>
              <w:t>2</w:t>
            </w:r>
            <w:r>
              <w:rPr>
                <w:rFonts w:hint="eastAsia" w:ascii="仿宋_GB2312" w:eastAsia="仿宋_GB2312" w:cs="仿宋_GB2312"/>
                <w:b/>
                <w:bCs/>
              </w:rPr>
              <w:t>：</w:t>
            </w:r>
          </w:p>
        </w:tc>
        <w:tc>
          <w:tcPr>
            <w:tcW w:w="1984" w:type="dxa"/>
            <w:tcBorders>
              <w:tl2br w:val="nil"/>
              <w:tr2bl w:val="nil"/>
            </w:tcBorders>
            <w:vAlign w:val="center"/>
          </w:tcPr>
          <w:p>
            <w:pPr>
              <w:tabs>
                <w:tab w:val="left" w:pos="747"/>
              </w:tabs>
              <w:ind w:firstLine="105" w:firstLineChars="50"/>
              <w:rPr>
                <w:rFonts w:ascii="宋体" w:hAnsi="宋体"/>
                <w:szCs w:val="21"/>
              </w:rPr>
            </w:pPr>
            <w:r>
              <w:rPr>
                <w:rFonts w:ascii="宋体" w:hAnsi="宋体"/>
                <w:szCs w:val="21"/>
              </w:rPr>
              <w:t>2-1</w:t>
            </w:r>
            <w:r>
              <w:rPr>
                <w:rFonts w:hint="eastAsia" w:ascii="宋体" w:hAnsi="宋体"/>
                <w:szCs w:val="21"/>
              </w:rPr>
              <w:t>设计基本技能</w:t>
            </w:r>
          </w:p>
        </w:tc>
        <w:tc>
          <w:tcPr>
            <w:tcW w:w="4099" w:type="dxa"/>
            <w:tcBorders>
              <w:tl2br w:val="nil"/>
              <w:tr2bl w:val="nil"/>
            </w:tcBorders>
            <w:vAlign w:val="center"/>
          </w:tcPr>
          <w:p>
            <w:pPr>
              <w:spacing w:line="240" w:lineRule="exact"/>
              <w:rPr>
                <w:rFonts w:ascii="宋体" w:hAnsi="宋体"/>
                <w:szCs w:val="21"/>
              </w:rPr>
            </w:pPr>
            <w:r>
              <w:rPr>
                <w:rFonts w:hint="eastAsia" w:ascii="宋体" w:hAnsi="宋体"/>
                <w:szCs w:val="21"/>
              </w:rPr>
              <w:t>设计素描、设计色彩、快速表达、计算机辅助快速表达、计算机辅助工业设计，模型制作与工艺，设计透视学</w:t>
            </w:r>
            <w:r>
              <w:rPr>
                <w:rFonts w:ascii="宋体" w:hAnsi="宋体"/>
                <w:szCs w:val="21"/>
              </w:rPr>
              <w:t>，</w:t>
            </w:r>
            <w:r>
              <w:rPr>
                <w:rFonts w:hint="eastAsia" w:ascii="宋体" w:hAnsi="宋体"/>
                <w:szCs w:val="21"/>
              </w:rPr>
              <w:t>产品结构分析</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1229" w:hRule="exact"/>
          <w:tblCellSpacing w:w="0" w:type="dxa"/>
          <w:jc w:val="center"/>
        </w:trPr>
        <w:tc>
          <w:tcPr>
            <w:tcW w:w="1635" w:type="dxa"/>
            <w:vMerge w:val="continue"/>
            <w:tcBorders>
              <w:tl2br w:val="nil"/>
              <w:tr2bl w:val="nil"/>
            </w:tcBorders>
            <w:vAlign w:val="center"/>
          </w:tcPr>
          <w:p>
            <w:pPr>
              <w:tabs>
                <w:tab w:val="left" w:pos="747"/>
              </w:tabs>
              <w:rPr>
                <w:rFonts w:ascii="仿宋_GB2312" w:eastAsia="仿宋_GB2312"/>
                <w:b/>
                <w:bCs/>
              </w:rPr>
            </w:pPr>
          </w:p>
        </w:tc>
        <w:tc>
          <w:tcPr>
            <w:tcW w:w="993" w:type="dxa"/>
            <w:vMerge w:val="continue"/>
            <w:tcBorders>
              <w:tl2br w:val="nil"/>
              <w:tr2bl w:val="nil"/>
            </w:tcBorders>
            <w:vAlign w:val="center"/>
          </w:tcPr>
          <w:p>
            <w:pPr>
              <w:tabs>
                <w:tab w:val="left" w:pos="747"/>
              </w:tabs>
              <w:rPr>
                <w:rFonts w:ascii="仿宋_GB2312" w:eastAsia="仿宋_GB2312"/>
                <w:b/>
                <w:bCs/>
              </w:rPr>
            </w:pPr>
          </w:p>
        </w:tc>
        <w:tc>
          <w:tcPr>
            <w:tcW w:w="1984" w:type="dxa"/>
            <w:tcBorders>
              <w:tl2br w:val="nil"/>
              <w:tr2bl w:val="nil"/>
            </w:tcBorders>
            <w:vAlign w:val="center"/>
          </w:tcPr>
          <w:p>
            <w:pPr>
              <w:tabs>
                <w:tab w:val="left" w:pos="747"/>
              </w:tabs>
              <w:ind w:firstLine="105" w:firstLineChars="50"/>
              <w:rPr>
                <w:rFonts w:ascii="宋体" w:hAnsi="宋体"/>
                <w:szCs w:val="21"/>
              </w:rPr>
            </w:pPr>
            <w:r>
              <w:rPr>
                <w:rFonts w:ascii="宋体" w:hAnsi="宋体"/>
                <w:szCs w:val="21"/>
              </w:rPr>
              <w:t>2-2</w:t>
            </w:r>
            <w:r>
              <w:rPr>
                <w:rFonts w:hint="eastAsia" w:ascii="宋体" w:hAnsi="宋体"/>
                <w:szCs w:val="21"/>
              </w:rPr>
              <w:t>提出问题解决问题的综合能力</w:t>
            </w:r>
          </w:p>
        </w:tc>
        <w:tc>
          <w:tcPr>
            <w:tcW w:w="4099" w:type="dxa"/>
            <w:tcBorders>
              <w:tl2br w:val="nil"/>
              <w:tr2bl w:val="nil"/>
            </w:tcBorders>
            <w:vAlign w:val="center"/>
          </w:tcPr>
          <w:p>
            <w:pPr>
              <w:tabs>
                <w:tab w:val="left" w:pos="747"/>
              </w:tabs>
              <w:rPr>
                <w:rFonts w:ascii="宋体" w:hAnsi="宋体"/>
                <w:szCs w:val="21"/>
              </w:rPr>
            </w:pPr>
            <w:r>
              <w:rPr>
                <w:rFonts w:hint="eastAsia" w:ascii="宋体" w:hAnsi="宋体"/>
                <w:szCs w:val="21"/>
              </w:rPr>
              <w:t>产品系统设计，产品开发设计，设计竞赛实践，金工实习，写生与考察实习，生产实习，毕业实习，毕业设计</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969" w:hRule="exact"/>
          <w:tblCellSpacing w:w="0" w:type="dxa"/>
          <w:jc w:val="center"/>
        </w:trPr>
        <w:tc>
          <w:tcPr>
            <w:tcW w:w="1635" w:type="dxa"/>
            <w:vMerge w:val="continue"/>
            <w:tcBorders>
              <w:tl2br w:val="nil"/>
              <w:tr2bl w:val="nil"/>
            </w:tcBorders>
            <w:vAlign w:val="center"/>
          </w:tcPr>
          <w:p>
            <w:pPr>
              <w:tabs>
                <w:tab w:val="left" w:pos="747"/>
              </w:tabs>
              <w:rPr>
                <w:rFonts w:ascii="仿宋_GB2312" w:eastAsia="仿宋_GB2312"/>
                <w:b/>
                <w:bCs/>
              </w:rPr>
            </w:pPr>
          </w:p>
        </w:tc>
        <w:tc>
          <w:tcPr>
            <w:tcW w:w="993" w:type="dxa"/>
            <w:vMerge w:val="continue"/>
            <w:tcBorders>
              <w:tl2br w:val="nil"/>
              <w:tr2bl w:val="nil"/>
            </w:tcBorders>
            <w:vAlign w:val="center"/>
          </w:tcPr>
          <w:p>
            <w:pPr>
              <w:tabs>
                <w:tab w:val="left" w:pos="747"/>
              </w:tabs>
              <w:rPr>
                <w:rFonts w:ascii="仿宋_GB2312" w:eastAsia="仿宋_GB2312"/>
                <w:b/>
                <w:bCs/>
              </w:rPr>
            </w:pPr>
          </w:p>
        </w:tc>
        <w:tc>
          <w:tcPr>
            <w:tcW w:w="1984" w:type="dxa"/>
            <w:tcBorders>
              <w:tl2br w:val="nil"/>
              <w:tr2bl w:val="nil"/>
            </w:tcBorders>
            <w:vAlign w:val="center"/>
          </w:tcPr>
          <w:p>
            <w:pPr>
              <w:tabs>
                <w:tab w:val="left" w:pos="747"/>
              </w:tabs>
              <w:ind w:firstLine="105" w:firstLineChars="50"/>
              <w:rPr>
                <w:rFonts w:ascii="宋体" w:hAnsi="宋体"/>
                <w:szCs w:val="21"/>
              </w:rPr>
            </w:pPr>
            <w:r>
              <w:rPr>
                <w:rFonts w:ascii="宋体" w:hAnsi="宋体"/>
                <w:szCs w:val="21"/>
              </w:rPr>
              <w:t>2-3</w:t>
            </w:r>
            <w:r>
              <w:rPr>
                <w:rFonts w:hint="eastAsia" w:ascii="宋体" w:hAnsi="宋体"/>
                <w:szCs w:val="21"/>
              </w:rPr>
              <w:t>专业基本理论基本流程与方法</w:t>
            </w:r>
          </w:p>
        </w:tc>
        <w:tc>
          <w:tcPr>
            <w:tcW w:w="4099" w:type="dxa"/>
            <w:tcBorders>
              <w:tl2br w:val="nil"/>
              <w:tr2bl w:val="nil"/>
            </w:tcBorders>
            <w:vAlign w:val="center"/>
          </w:tcPr>
          <w:p>
            <w:pPr>
              <w:tabs>
                <w:tab w:val="left" w:pos="747"/>
              </w:tabs>
              <w:rPr>
                <w:rFonts w:ascii="宋体" w:hAnsi="宋体"/>
                <w:szCs w:val="21"/>
              </w:rPr>
            </w:pPr>
            <w:r>
              <w:rPr>
                <w:rFonts w:hint="eastAsia" w:ascii="宋体" w:hAnsi="宋体"/>
                <w:szCs w:val="21"/>
              </w:rPr>
              <w:t>工业设计导论，产品设计程序与方法，工业设计史，人机工程学，设计管理</w:t>
            </w:r>
          </w:p>
        </w:tc>
      </w:tr>
      <w:tr>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0" w:type="dxa"/>
            <w:bottom w:w="0" w:type="dxa"/>
            <w:right w:w="0" w:type="dxa"/>
          </w:tblCellMar>
        </w:tblPrEx>
        <w:trPr>
          <w:trHeight w:val="839" w:hRule="exact"/>
          <w:tblCellSpacing w:w="0" w:type="dxa"/>
          <w:jc w:val="center"/>
        </w:trPr>
        <w:tc>
          <w:tcPr>
            <w:tcW w:w="1635" w:type="dxa"/>
            <w:vMerge w:val="continue"/>
            <w:tcBorders>
              <w:tl2br w:val="nil"/>
              <w:tr2bl w:val="nil"/>
            </w:tcBorders>
            <w:vAlign w:val="center"/>
          </w:tcPr>
          <w:p>
            <w:pPr>
              <w:tabs>
                <w:tab w:val="left" w:pos="747"/>
              </w:tabs>
              <w:rPr>
                <w:rFonts w:ascii="仿宋_GB2312" w:eastAsia="仿宋_GB2312"/>
                <w:b/>
                <w:bCs/>
              </w:rPr>
            </w:pPr>
          </w:p>
        </w:tc>
        <w:tc>
          <w:tcPr>
            <w:tcW w:w="993" w:type="dxa"/>
            <w:vMerge w:val="continue"/>
            <w:tcBorders>
              <w:tl2br w:val="nil"/>
              <w:tr2bl w:val="nil"/>
            </w:tcBorders>
            <w:vAlign w:val="center"/>
          </w:tcPr>
          <w:p>
            <w:pPr>
              <w:tabs>
                <w:tab w:val="left" w:pos="747"/>
              </w:tabs>
              <w:rPr>
                <w:rFonts w:ascii="仿宋_GB2312" w:eastAsia="仿宋_GB2312"/>
                <w:b/>
                <w:bCs/>
              </w:rPr>
            </w:pPr>
          </w:p>
        </w:tc>
        <w:tc>
          <w:tcPr>
            <w:tcW w:w="1984" w:type="dxa"/>
            <w:tcBorders>
              <w:tl2br w:val="nil"/>
              <w:tr2bl w:val="nil"/>
            </w:tcBorders>
            <w:vAlign w:val="center"/>
          </w:tcPr>
          <w:p>
            <w:pPr>
              <w:tabs>
                <w:tab w:val="left" w:pos="747"/>
              </w:tabs>
              <w:ind w:firstLine="105" w:firstLineChars="50"/>
              <w:rPr>
                <w:rFonts w:ascii="宋体" w:hAnsi="宋体"/>
                <w:szCs w:val="21"/>
              </w:rPr>
            </w:pPr>
            <w:r>
              <w:rPr>
                <w:rFonts w:ascii="宋体" w:hAnsi="宋体"/>
                <w:szCs w:val="21"/>
              </w:rPr>
              <w:t xml:space="preserve">2-4 </w:t>
            </w:r>
            <w:r>
              <w:rPr>
                <w:rFonts w:hint="eastAsia" w:ascii="宋体" w:hAnsi="宋体"/>
                <w:szCs w:val="21"/>
              </w:rPr>
              <w:t>服务地方经济特色</w:t>
            </w:r>
          </w:p>
        </w:tc>
        <w:tc>
          <w:tcPr>
            <w:tcW w:w="4099" w:type="dxa"/>
            <w:tcBorders>
              <w:tl2br w:val="nil"/>
              <w:tr2bl w:val="nil"/>
            </w:tcBorders>
            <w:vAlign w:val="center"/>
          </w:tcPr>
          <w:p>
            <w:pPr>
              <w:rPr>
                <w:rFonts w:ascii="宋体" w:hAnsi="宋体"/>
                <w:szCs w:val="21"/>
              </w:rPr>
            </w:pPr>
            <w:r>
              <w:rPr>
                <w:rFonts w:hint="eastAsia" w:ascii="宋体" w:hAnsi="宋体"/>
                <w:szCs w:val="21"/>
              </w:rPr>
              <w:t>小家电设计</w:t>
            </w:r>
            <w:r>
              <w:rPr>
                <w:rFonts w:ascii="宋体" w:hAnsi="宋体"/>
                <w:szCs w:val="21"/>
              </w:rPr>
              <w:t>，</w:t>
            </w:r>
            <w:r>
              <w:rPr>
                <w:rFonts w:hint="eastAsia" w:ascii="宋体" w:hAnsi="宋体"/>
                <w:szCs w:val="21"/>
              </w:rPr>
              <w:t>传统文化与产品设计</w:t>
            </w:r>
            <w:r>
              <w:rPr>
                <w:rFonts w:ascii="宋体" w:hAnsi="宋体"/>
                <w:szCs w:val="21"/>
              </w:rPr>
              <w:t>，</w:t>
            </w:r>
            <w:r>
              <w:rPr>
                <w:rFonts w:hint="eastAsia" w:ascii="宋体" w:hAnsi="宋体"/>
                <w:szCs w:val="21"/>
              </w:rPr>
              <w:t>家具史，家具开发设计</w:t>
            </w:r>
          </w:p>
        </w:tc>
      </w:tr>
    </w:tbl>
    <w:p>
      <w:pPr>
        <w:spacing w:line="360" w:lineRule="exact"/>
        <w:ind w:firstLine="562" w:firstLineChars="200"/>
        <w:rPr>
          <w:rFonts w:ascii="仿宋_GB2312" w:eastAsia="仿宋_GB2312" w:cs="仿宋_GB2312"/>
          <w:b/>
          <w:bCs/>
          <w:sz w:val="28"/>
          <w:szCs w:val="28"/>
        </w:rPr>
      </w:pPr>
    </w:p>
    <w:p>
      <w:pPr>
        <w:pStyle w:val="3"/>
        <w:spacing w:line="380" w:lineRule="exact"/>
        <w:ind w:firstLine="422" w:firstLineChars="200"/>
        <w:rPr>
          <w:b/>
          <w:sz w:val="21"/>
        </w:rPr>
      </w:pPr>
      <w:r>
        <w:rPr>
          <w:rFonts w:hint="eastAsia"/>
          <w:b/>
          <w:sz w:val="21"/>
        </w:rPr>
        <w:t>四、主干学科：</w:t>
      </w:r>
    </w:p>
    <w:p>
      <w:pPr>
        <w:widowControl/>
        <w:shd w:val="clear" w:color="auto" w:fill="FFFFFF"/>
        <w:spacing w:line="380" w:lineRule="exact"/>
        <w:ind w:firstLine="420"/>
        <w:textAlignment w:val="baseline"/>
        <w:rPr>
          <w:b/>
        </w:rPr>
      </w:pPr>
      <w:r>
        <w:rPr>
          <w:rFonts w:hint="eastAsia" w:ascii="宋体" w:hAnsi="宋体"/>
          <w:kern w:val="0"/>
          <w:szCs w:val="21"/>
        </w:rPr>
        <w:t>设计学、机械工程</w:t>
      </w:r>
    </w:p>
    <w:p>
      <w:pPr>
        <w:widowControl/>
        <w:spacing w:line="380" w:lineRule="exact"/>
        <w:jc w:val="left"/>
        <w:rPr>
          <w:rFonts w:ascii="宋体" w:hAnsi="宋体"/>
          <w:kern w:val="0"/>
          <w:szCs w:val="21"/>
        </w:rPr>
      </w:pPr>
      <w:r>
        <w:rPr>
          <w:rFonts w:hint="eastAsia"/>
          <w:b/>
        </w:rPr>
        <w:t>专业核心课程：</w:t>
      </w:r>
      <w:r>
        <w:rPr>
          <w:rFonts w:hint="eastAsia" w:ascii="宋体" w:hAnsi="宋体"/>
          <w:kern w:val="0"/>
          <w:szCs w:val="21"/>
        </w:rPr>
        <w:t>产品设计程序与方法、人机工程学、工业设计机械基础、产品形态设计、产品改良设计、模型制作与工艺、设计素描、设计色彩、快速表达、造型材料与工艺、计算机辅助工业设计等。</w:t>
      </w:r>
    </w:p>
    <w:p>
      <w:pPr>
        <w:widowControl/>
        <w:numPr>
          <w:ilvl w:val="0"/>
          <w:numId w:val="1"/>
        </w:numPr>
        <w:shd w:val="clear" w:color="auto" w:fill="FFFFFF"/>
        <w:spacing w:line="380" w:lineRule="exact"/>
        <w:ind w:firstLine="420"/>
        <w:textAlignment w:val="baseline"/>
        <w:rPr>
          <w:b/>
        </w:rPr>
      </w:pPr>
      <w:r>
        <w:rPr>
          <w:rFonts w:hint="eastAsia"/>
          <w:b/>
        </w:rPr>
        <w:t>主要实践性教学环节：</w:t>
      </w:r>
      <w:r>
        <w:rPr>
          <w:rFonts w:hint="eastAsia" w:ascii="宋体" w:hAnsi="宋体"/>
          <w:szCs w:val="21"/>
        </w:rPr>
        <w:t xml:space="preserve">军事训练，思想政治课社会实践，入学教育，公益劳动，毕业教育，创业教育，创新教育，设计程序与方法课程设计，人机工程课程设计，模型制作与工艺课程设计，产品开发设计课程设计，设计竞赛实践，金工实习，写生与考察实习，生产实习，毕业实习，毕业设计等。   </w:t>
      </w:r>
      <w:r>
        <w:rPr>
          <w:rFonts w:hint="eastAsia"/>
          <w:b/>
        </w:rPr>
        <w:t xml:space="preserve"> </w:t>
      </w:r>
    </w:p>
    <w:p>
      <w:pPr>
        <w:pStyle w:val="3"/>
        <w:spacing w:line="380" w:lineRule="exact"/>
        <w:ind w:firstLine="0"/>
        <w:rPr>
          <w:b/>
          <w:sz w:val="21"/>
        </w:rPr>
      </w:pPr>
      <w:r>
        <w:rPr>
          <w:rFonts w:hint="eastAsia"/>
          <w:b/>
          <w:sz w:val="21"/>
        </w:rPr>
        <w:t xml:space="preserve">    七、主要专业实验：</w:t>
      </w:r>
      <w:r>
        <w:rPr>
          <w:rFonts w:hint="eastAsia" w:ascii="宋体" w:hAnsi="宋体"/>
          <w:sz w:val="21"/>
          <w:szCs w:val="21"/>
        </w:rPr>
        <w:t>人机工程学实验、设计心理学实验、模型制作与工艺实验等</w:t>
      </w:r>
    </w:p>
    <w:p>
      <w:pPr>
        <w:pStyle w:val="3"/>
        <w:spacing w:line="380" w:lineRule="exact"/>
        <w:ind w:firstLine="422" w:firstLineChars="200"/>
        <w:rPr>
          <w:b/>
          <w:sz w:val="21"/>
        </w:rPr>
      </w:pPr>
      <w:r>
        <w:rPr>
          <w:rFonts w:hint="eastAsia"/>
          <w:b/>
          <w:sz w:val="21"/>
        </w:rPr>
        <w:t>八、教学计划安排：</w:t>
      </w:r>
    </w:p>
    <w:p>
      <w:pPr>
        <w:pStyle w:val="3"/>
        <w:spacing w:line="380" w:lineRule="exact"/>
        <w:ind w:firstLine="420" w:firstLineChars="200"/>
        <w:rPr>
          <w:sz w:val="21"/>
        </w:rPr>
      </w:pPr>
      <w:r>
        <w:rPr>
          <w:rFonts w:hint="eastAsia"/>
          <w:sz w:val="21"/>
        </w:rPr>
        <w:t>1．教学日历：(见附表一)</w:t>
      </w:r>
    </w:p>
    <w:p>
      <w:pPr>
        <w:pStyle w:val="3"/>
        <w:spacing w:line="380" w:lineRule="exact"/>
        <w:ind w:firstLine="420" w:firstLineChars="200"/>
        <w:rPr>
          <w:sz w:val="21"/>
        </w:rPr>
      </w:pPr>
      <w:r>
        <w:rPr>
          <w:rFonts w:hint="eastAsia"/>
          <w:sz w:val="21"/>
        </w:rPr>
        <w:t>2．各学年教学活动时间安排：(见附表二)</w:t>
      </w:r>
    </w:p>
    <w:p>
      <w:pPr>
        <w:pStyle w:val="3"/>
        <w:spacing w:line="380" w:lineRule="exact"/>
        <w:ind w:firstLine="420" w:firstLineChars="200"/>
        <w:rPr>
          <w:sz w:val="21"/>
        </w:rPr>
      </w:pPr>
      <w:r>
        <w:rPr>
          <w:rFonts w:hint="eastAsia"/>
          <w:sz w:val="21"/>
        </w:rPr>
        <w:t>3．课程设置和安排：(见附表三、四)</w:t>
      </w:r>
    </w:p>
    <w:p>
      <w:pPr>
        <w:pStyle w:val="3"/>
        <w:spacing w:line="380" w:lineRule="exact"/>
        <w:ind w:firstLine="420" w:firstLineChars="200"/>
        <w:rPr>
          <w:sz w:val="21"/>
        </w:rPr>
      </w:pPr>
      <w:r>
        <w:rPr>
          <w:rFonts w:hint="eastAsia"/>
          <w:sz w:val="21"/>
        </w:rPr>
        <w:t>4．综合实践性教学环节安排： (见附表五)</w:t>
      </w:r>
    </w:p>
    <w:p>
      <w:pPr>
        <w:pStyle w:val="3"/>
        <w:spacing w:line="380" w:lineRule="exact"/>
        <w:ind w:firstLine="422" w:firstLineChars="200"/>
        <w:rPr>
          <w:b/>
          <w:sz w:val="21"/>
        </w:rPr>
      </w:pPr>
      <w:r>
        <w:rPr>
          <w:rFonts w:hint="eastAsia"/>
          <w:b/>
          <w:sz w:val="21"/>
        </w:rPr>
        <w:t>九、学制：</w:t>
      </w:r>
    </w:p>
    <w:p>
      <w:pPr>
        <w:pStyle w:val="3"/>
        <w:spacing w:line="380" w:lineRule="exact"/>
        <w:ind w:firstLine="420" w:firstLineChars="200"/>
        <w:rPr>
          <w:sz w:val="21"/>
        </w:rPr>
      </w:pPr>
      <w:r>
        <w:rPr>
          <w:rFonts w:hint="eastAsia"/>
          <w:sz w:val="21"/>
        </w:rPr>
        <w:t>基本学制4年。实行弹性修业年限，学习期限3-8年。</w:t>
      </w:r>
    </w:p>
    <w:p>
      <w:pPr>
        <w:pStyle w:val="3"/>
        <w:spacing w:line="380" w:lineRule="exact"/>
        <w:ind w:firstLine="422" w:firstLineChars="200"/>
        <w:rPr>
          <w:b/>
          <w:sz w:val="21"/>
        </w:rPr>
      </w:pPr>
      <w:r>
        <w:rPr>
          <w:rFonts w:hint="eastAsia"/>
          <w:b/>
          <w:sz w:val="21"/>
        </w:rPr>
        <w:t>十、毕业及授予学士学位学分要求：</w:t>
      </w:r>
    </w:p>
    <w:p>
      <w:pPr>
        <w:pStyle w:val="3"/>
        <w:spacing w:line="380" w:lineRule="exact"/>
        <w:ind w:firstLine="420" w:firstLineChars="200"/>
        <w:rPr>
          <w:bCs/>
          <w:sz w:val="21"/>
        </w:rPr>
      </w:pPr>
      <w:r>
        <w:rPr>
          <w:rFonts w:hint="eastAsia"/>
          <w:bCs/>
          <w:sz w:val="21"/>
        </w:rPr>
        <w:t>总学分：160</w:t>
      </w:r>
    </w:p>
    <w:p>
      <w:pPr>
        <w:pStyle w:val="3"/>
        <w:spacing w:line="380" w:lineRule="exact"/>
        <w:ind w:firstLine="420" w:firstLineChars="200"/>
        <w:rPr>
          <w:b/>
          <w:sz w:val="21"/>
        </w:rPr>
      </w:pPr>
      <w:r>
        <w:rPr>
          <w:rFonts w:hint="eastAsia"/>
          <w:bCs/>
          <w:sz w:val="21"/>
        </w:rPr>
        <w:t>按规定修读完培养方案各模块课程，并获得相应学分，其中，通识教育核心课程、跨学科基础课程、专业教育核心课程和学科专业拓展课需按专业的指定要求修读。达到</w:t>
      </w:r>
      <w:r>
        <w:rPr>
          <w:bCs/>
          <w:sz w:val="21"/>
        </w:rPr>
        <w:t>学士学位</w:t>
      </w:r>
      <w:r>
        <w:rPr>
          <w:rFonts w:hint="eastAsia"/>
          <w:bCs/>
          <w:sz w:val="21"/>
        </w:rPr>
        <w:t>要求的全学程平均学分绩点2.0及以上。</w:t>
      </w:r>
    </w:p>
    <w:p>
      <w:pPr>
        <w:spacing w:line="380" w:lineRule="exact"/>
        <w:ind w:firstLine="420" w:firstLineChars="200"/>
        <w:rPr>
          <w:kern w:val="0"/>
          <w:szCs w:val="20"/>
        </w:rPr>
      </w:pPr>
      <w:r>
        <w:rPr>
          <w:rFonts w:hint="eastAsia"/>
          <w:kern w:val="0"/>
          <w:szCs w:val="20"/>
        </w:rPr>
        <w:t>学分与学时分配比例见下表：</w:t>
      </w:r>
    </w:p>
    <w:tbl>
      <w:tblPr>
        <w:tblStyle w:val="7"/>
        <w:tblW w:w="8717"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80"/>
        <w:gridCol w:w="1773"/>
        <w:gridCol w:w="47"/>
        <w:gridCol w:w="763"/>
        <w:gridCol w:w="1160"/>
        <w:gridCol w:w="1306"/>
        <w:gridCol w:w="1068"/>
        <w:gridCol w:w="202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163"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160"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306"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068"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2020"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80" w:type="dxa"/>
            <w:vMerge w:val="restart"/>
            <w:tcBorders>
              <w:top w:val="single" w:color="auto" w:sz="6" w:space="0"/>
              <w:left w:val="single" w:color="auto" w:sz="8" w:space="0"/>
              <w:right w:val="single" w:color="auto" w:sz="6" w:space="0"/>
            </w:tcBorders>
            <w:vAlign w:val="center"/>
          </w:tcPr>
          <w:p>
            <w:pPr>
              <w:spacing w:line="200" w:lineRule="exact"/>
              <w:jc w:val="center"/>
              <w:rPr>
                <w:rFonts w:eastAsia="仿宋_GB2312"/>
                <w:szCs w:val="21"/>
              </w:rPr>
            </w:pPr>
            <w:r>
              <w:rPr>
                <w:rFonts w:hint="eastAsia" w:eastAsia="仿宋_GB2312"/>
                <w:szCs w:val="21"/>
              </w:rPr>
              <w:t>理</w:t>
            </w:r>
          </w:p>
          <w:p>
            <w:pPr>
              <w:spacing w:line="200" w:lineRule="exact"/>
              <w:jc w:val="center"/>
              <w:rPr>
                <w:rFonts w:eastAsia="仿宋_GB2312"/>
                <w:szCs w:val="21"/>
              </w:rPr>
            </w:pPr>
            <w:r>
              <w:rPr>
                <w:rFonts w:hint="eastAsia" w:eastAsia="仿宋_GB2312"/>
                <w:szCs w:val="21"/>
              </w:rPr>
              <w:t>论</w:t>
            </w:r>
          </w:p>
          <w:p>
            <w:pPr>
              <w:spacing w:line="200" w:lineRule="exact"/>
              <w:jc w:val="center"/>
              <w:rPr>
                <w:rFonts w:eastAsia="仿宋_GB2312"/>
                <w:szCs w:val="21"/>
              </w:rPr>
            </w:pPr>
            <w:r>
              <w:rPr>
                <w:rFonts w:hint="eastAsia" w:eastAsia="仿宋_GB2312"/>
                <w:szCs w:val="21"/>
              </w:rPr>
              <w:t>教</w:t>
            </w:r>
          </w:p>
          <w:p>
            <w:pPr>
              <w:spacing w:line="200" w:lineRule="exact"/>
              <w:jc w:val="center"/>
              <w:rPr>
                <w:rFonts w:eastAsia="汉仪书宋二简"/>
                <w:sz w:val="18"/>
                <w:szCs w:val="18"/>
              </w:rPr>
            </w:pPr>
            <w:r>
              <w:rPr>
                <w:rFonts w:hint="eastAsia" w:eastAsia="仿宋_GB2312"/>
                <w:szCs w:val="21"/>
              </w:rPr>
              <w:t>学</w:t>
            </w:r>
          </w:p>
        </w:tc>
        <w:tc>
          <w:tcPr>
            <w:tcW w:w="1820"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76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color w:val="000000"/>
                <w:szCs w:val="21"/>
              </w:rPr>
            </w:pPr>
            <w:r>
              <w:rPr>
                <w:rFonts w:hint="eastAsia" w:ascii="仿宋_GB2312" w:eastAsia="仿宋_GB2312"/>
                <w:color w:val="000000"/>
                <w:szCs w:val="21"/>
              </w:rPr>
              <w:t>38</w:t>
            </w:r>
          </w:p>
        </w:tc>
        <w:tc>
          <w:tcPr>
            <w:tcW w:w="13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color w:val="000000"/>
                <w:szCs w:val="21"/>
              </w:rPr>
            </w:pPr>
            <w:r>
              <w:rPr>
                <w:rFonts w:hint="eastAsia" w:ascii="仿宋_GB2312" w:eastAsia="仿宋_GB2312"/>
                <w:color w:val="000000"/>
                <w:szCs w:val="21"/>
              </w:rPr>
              <w:t>22.5</w:t>
            </w:r>
          </w:p>
        </w:tc>
        <w:tc>
          <w:tcPr>
            <w:tcW w:w="1068"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rPr>
                <w:rFonts w:ascii="仿宋_GB2312" w:eastAsia="仿宋_GB2312"/>
                <w:color w:val="000000"/>
                <w:sz w:val="21"/>
                <w:szCs w:val="21"/>
              </w:rPr>
            </w:pPr>
            <w:r>
              <w:rPr>
                <w:rFonts w:hint="eastAsia" w:ascii="仿宋_GB2312" w:eastAsia="仿宋_GB2312"/>
                <w:color w:val="000000"/>
                <w:sz w:val="21"/>
                <w:szCs w:val="21"/>
              </w:rPr>
              <w:t>718</w:t>
            </w:r>
          </w:p>
        </w:tc>
        <w:tc>
          <w:tcPr>
            <w:tcW w:w="2020"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763" w:type="dxa"/>
            <w:tcBorders>
              <w:top w:val="single" w:color="auto" w:sz="6" w:space="0"/>
              <w:left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必修</w:t>
            </w:r>
          </w:p>
        </w:tc>
        <w:tc>
          <w:tcPr>
            <w:tcW w:w="1160" w:type="dxa"/>
            <w:tcBorders>
              <w:top w:val="single" w:color="auto" w:sz="6" w:space="0"/>
              <w:left w:val="single" w:color="auto" w:sz="6" w:space="0"/>
              <w:bottom w:val="nil"/>
              <w:right w:val="single" w:color="auto" w:sz="6" w:space="0"/>
            </w:tcBorders>
            <w:vAlign w:val="center"/>
          </w:tcPr>
          <w:p>
            <w:pPr>
              <w:jc w:val="center"/>
              <w:rPr>
                <w:rFonts w:ascii="仿宋_GB2312" w:eastAsia="仿宋_GB2312"/>
                <w:szCs w:val="21"/>
              </w:rPr>
            </w:pPr>
            <w:r>
              <w:rPr>
                <w:rFonts w:hint="eastAsia" w:ascii="仿宋_GB2312" w:eastAsia="仿宋_GB2312"/>
                <w:szCs w:val="21"/>
              </w:rPr>
              <w:t>14.5</w:t>
            </w:r>
          </w:p>
        </w:tc>
        <w:tc>
          <w:tcPr>
            <w:tcW w:w="1306" w:type="dxa"/>
            <w:tcBorders>
              <w:top w:val="single" w:color="auto" w:sz="6" w:space="0"/>
              <w:left w:val="single" w:color="auto" w:sz="6" w:space="0"/>
              <w:bottom w:val="nil"/>
              <w:right w:val="single" w:color="auto" w:sz="6" w:space="0"/>
            </w:tcBorders>
            <w:vAlign w:val="center"/>
          </w:tcPr>
          <w:p>
            <w:pPr>
              <w:jc w:val="center"/>
              <w:rPr>
                <w:rFonts w:ascii="仿宋_GB2312" w:eastAsia="仿宋_GB2312"/>
                <w:szCs w:val="21"/>
              </w:rPr>
            </w:pPr>
            <w:r>
              <w:rPr>
                <w:rFonts w:hint="eastAsia" w:ascii="仿宋_GB2312" w:eastAsia="仿宋_GB2312"/>
                <w:szCs w:val="21"/>
              </w:rPr>
              <w:t>9.1</w:t>
            </w:r>
          </w:p>
        </w:tc>
        <w:tc>
          <w:tcPr>
            <w:tcW w:w="1068" w:type="dxa"/>
            <w:tcBorders>
              <w:top w:val="single" w:color="auto" w:sz="6" w:space="0"/>
              <w:left w:val="single" w:color="auto" w:sz="6" w:space="0"/>
              <w:bottom w:val="nil"/>
              <w:right w:val="single" w:color="auto" w:sz="6" w:space="0"/>
            </w:tcBorders>
            <w:vAlign w:val="center"/>
          </w:tcPr>
          <w:p>
            <w:pPr>
              <w:jc w:val="center"/>
              <w:rPr>
                <w:rFonts w:ascii="仿宋_GB2312" w:eastAsia="仿宋_GB2312"/>
                <w:szCs w:val="21"/>
              </w:rPr>
            </w:pPr>
            <w:r>
              <w:rPr>
                <w:rFonts w:hint="eastAsia" w:ascii="仿宋_GB2312" w:eastAsia="仿宋_GB2312"/>
                <w:szCs w:val="21"/>
              </w:rPr>
              <w:t>232</w:t>
            </w:r>
          </w:p>
        </w:tc>
        <w:tc>
          <w:tcPr>
            <w:tcW w:w="2020" w:type="dxa"/>
            <w:tcBorders>
              <w:top w:val="single" w:color="auto" w:sz="6" w:space="0"/>
              <w:left w:val="single" w:color="auto" w:sz="6" w:space="0"/>
              <w:bottom w:val="nil"/>
              <w:right w:val="single" w:color="auto" w:sz="8" w:space="0"/>
            </w:tcBorders>
            <w:vAlign w:val="center"/>
          </w:tcPr>
          <w:p>
            <w:pPr>
              <w:jc w:val="center"/>
              <w:rPr>
                <w:rFonts w:ascii="仿宋_GB2312" w:eastAsia="仿宋_GB2312"/>
                <w:szCs w:val="21"/>
              </w:rPr>
            </w:pPr>
            <w:r>
              <w:rPr>
                <w:rFonts w:hint="eastAsia" w:ascii="仿宋_GB2312" w:eastAsia="仿宋_GB2312"/>
                <w:szCs w:val="21"/>
              </w:rPr>
              <w:t>14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763"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60"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43</w:t>
            </w:r>
          </w:p>
        </w:tc>
        <w:tc>
          <w:tcPr>
            <w:tcW w:w="1306"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26.9</w:t>
            </w:r>
          </w:p>
        </w:tc>
        <w:tc>
          <w:tcPr>
            <w:tcW w:w="1068"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688</w:t>
            </w:r>
          </w:p>
        </w:tc>
        <w:tc>
          <w:tcPr>
            <w:tcW w:w="2020"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400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60"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18.5</w:t>
            </w:r>
          </w:p>
        </w:tc>
        <w:tc>
          <w:tcPr>
            <w:tcW w:w="1306"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12.8</w:t>
            </w:r>
          </w:p>
        </w:tc>
        <w:tc>
          <w:tcPr>
            <w:tcW w:w="1068"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296</w:t>
            </w:r>
          </w:p>
        </w:tc>
        <w:tc>
          <w:tcPr>
            <w:tcW w:w="2020"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60"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20</w:t>
            </w:r>
          </w:p>
        </w:tc>
        <w:tc>
          <w:tcPr>
            <w:tcW w:w="1306"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12.5</w:t>
            </w:r>
          </w:p>
        </w:tc>
        <w:tc>
          <w:tcPr>
            <w:tcW w:w="1068"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320</w:t>
            </w:r>
          </w:p>
        </w:tc>
        <w:tc>
          <w:tcPr>
            <w:tcW w:w="2020"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80" w:type="dxa"/>
            <w:vMerge w:val="continue"/>
            <w:tcBorders>
              <w:left w:val="single" w:color="auto" w:sz="8" w:space="0"/>
              <w:bottom w:val="single" w:color="auto" w:sz="6" w:space="0"/>
              <w:right w:val="single" w:color="auto" w:sz="6" w:space="0"/>
            </w:tcBorders>
            <w:vAlign w:val="center"/>
          </w:tcPr>
          <w:p>
            <w:pPr>
              <w:widowControl/>
              <w:jc w:val="left"/>
              <w:rPr>
                <w:rFonts w:eastAsia="汉仪书宋二简"/>
                <w:sz w:val="18"/>
                <w:szCs w:val="18"/>
              </w:rPr>
            </w:pPr>
          </w:p>
        </w:tc>
        <w:tc>
          <w:tcPr>
            <w:tcW w:w="2583" w:type="dxa"/>
            <w:gridSpan w:val="3"/>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b/>
                <w:szCs w:val="21"/>
              </w:rPr>
            </w:pPr>
            <w:r>
              <w:rPr>
                <w:rFonts w:hint="eastAsia" w:ascii="仿宋_GB2312" w:eastAsia="仿宋_GB2312"/>
                <w:b/>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szCs w:val="21"/>
              </w:rPr>
            </w:pPr>
            <w:bookmarkStart w:id="12" w:name="_GoBack"/>
            <w:bookmarkEnd w:id="12"/>
            <w:r>
              <w:rPr>
                <w:rFonts w:hint="eastAsia" w:ascii="仿宋_GB2312" w:eastAsia="仿宋_GB2312"/>
                <w:b/>
                <w:szCs w:val="21"/>
              </w:rPr>
              <w:t>13</w:t>
            </w:r>
            <w:r>
              <w:rPr>
                <w:rFonts w:ascii="仿宋_GB2312" w:eastAsia="仿宋_GB2312"/>
                <w:b/>
                <w:szCs w:val="21"/>
              </w:rPr>
              <w:t>4</w:t>
            </w:r>
          </w:p>
        </w:tc>
        <w:tc>
          <w:tcPr>
            <w:tcW w:w="13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b/>
                <w:bCs/>
                <w:szCs w:val="21"/>
              </w:rPr>
              <w:t>83.8</w:t>
            </w:r>
          </w:p>
        </w:tc>
        <w:tc>
          <w:tcPr>
            <w:tcW w:w="1068"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2254</w:t>
            </w:r>
          </w:p>
        </w:tc>
        <w:tc>
          <w:tcPr>
            <w:tcW w:w="2020"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550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restart"/>
            <w:tcBorders>
              <w:top w:val="single" w:color="auto" w:sz="6" w:space="0"/>
              <w:left w:val="single" w:color="auto" w:sz="8" w:space="0"/>
              <w:right w:val="single" w:color="auto" w:sz="4" w:space="0"/>
            </w:tcBorders>
            <w:vAlign w:val="center"/>
          </w:tcPr>
          <w:p>
            <w:pPr>
              <w:spacing w:line="200" w:lineRule="exact"/>
              <w:jc w:val="center"/>
              <w:rPr>
                <w:rFonts w:ascii="仿宋_GB2312" w:eastAsia="仿宋_GB2312"/>
                <w:szCs w:val="21"/>
              </w:rPr>
            </w:pPr>
            <w:r>
              <w:rPr>
                <w:rFonts w:hint="eastAsia" w:ascii="仿宋_GB2312" w:eastAsia="仿宋_GB2312"/>
                <w:szCs w:val="21"/>
              </w:rPr>
              <w:t>实践教学</w:t>
            </w:r>
          </w:p>
        </w:tc>
        <w:tc>
          <w:tcPr>
            <w:tcW w:w="1773"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810" w:type="dxa"/>
            <w:gridSpan w:val="2"/>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w:t>
            </w:r>
          </w:p>
        </w:tc>
        <w:tc>
          <w:tcPr>
            <w:tcW w:w="1306"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2.5</w:t>
            </w:r>
          </w:p>
        </w:tc>
        <w:tc>
          <w:tcPr>
            <w:tcW w:w="1068" w:type="dxa"/>
            <w:tcBorders>
              <w:top w:val="single" w:color="auto" w:sz="6" w:space="0"/>
              <w:left w:val="single" w:color="auto" w:sz="6" w:space="0"/>
              <w:right w:val="single" w:color="auto" w:sz="6" w:space="0"/>
            </w:tcBorders>
          </w:tcPr>
          <w:p>
            <w:pPr>
              <w:jc w:val="center"/>
              <w:rPr>
                <w:color w:val="000000" w:themeColor="text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11周</w:t>
            </w:r>
          </w:p>
        </w:tc>
        <w:tc>
          <w:tcPr>
            <w:tcW w:w="2020" w:type="dxa"/>
            <w:tcBorders>
              <w:top w:val="single" w:color="auto" w:sz="6" w:space="0"/>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4" w:space="0"/>
            </w:tcBorders>
            <w:vAlign w:val="center"/>
          </w:tcPr>
          <w:p>
            <w:pPr>
              <w:spacing w:line="200" w:lineRule="exact"/>
              <w:jc w:val="center"/>
              <w:rPr>
                <w:rFonts w:ascii="仿宋_GB2312" w:eastAsia="仿宋_GB2312"/>
                <w:szCs w:val="21"/>
              </w:rPr>
            </w:pPr>
          </w:p>
        </w:tc>
        <w:tc>
          <w:tcPr>
            <w:tcW w:w="1773"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810" w:type="dxa"/>
            <w:gridSpan w:val="2"/>
            <w:tcBorders>
              <w:left w:val="single" w:color="auto" w:sz="4" w:space="0"/>
              <w:right w:val="single" w:color="auto" w:sz="6" w:space="0"/>
            </w:tcBorders>
          </w:tcPr>
          <w:p>
            <w:pPr>
              <w:jc w:val="center"/>
            </w:pPr>
            <w:r>
              <w:rPr>
                <w:rFonts w:hint="eastAsia" w:ascii="仿宋_GB2312" w:eastAsia="仿宋_GB2312"/>
                <w:szCs w:val="21"/>
              </w:rPr>
              <w:t>必修</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22</w:t>
            </w:r>
          </w:p>
        </w:tc>
        <w:tc>
          <w:tcPr>
            <w:tcW w:w="1306" w:type="dxa"/>
            <w:tcBorders>
              <w:left w:val="single" w:color="auto" w:sz="6" w:space="0"/>
              <w:right w:val="single" w:color="auto" w:sz="6" w:space="0"/>
            </w:tcBorders>
            <w:vAlign w:val="center"/>
          </w:tcPr>
          <w:p>
            <w:pPr>
              <w:jc w:val="center"/>
              <w:rPr>
                <w:rFonts w:ascii="仿宋_GB2312" w:eastAsia="仿宋_GB2312"/>
                <w:szCs w:val="21"/>
              </w:rPr>
            </w:pPr>
            <w:r>
              <w:rPr>
                <w:rFonts w:ascii="仿宋_GB2312" w:eastAsia="仿宋_GB2312"/>
                <w:szCs w:val="21"/>
              </w:rPr>
              <w:t>13.7</w:t>
            </w:r>
          </w:p>
        </w:tc>
        <w:tc>
          <w:tcPr>
            <w:tcW w:w="1068" w:type="dxa"/>
            <w:tcBorders>
              <w:left w:val="single" w:color="auto" w:sz="6" w:space="0"/>
              <w:right w:val="single" w:color="auto" w:sz="6" w:space="0"/>
            </w:tcBorders>
          </w:tcPr>
          <w:p>
            <w:pPr>
              <w:jc w:val="center"/>
              <w:rPr>
                <w:color w:val="000000" w:themeColor="text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32周</w:t>
            </w:r>
          </w:p>
        </w:tc>
        <w:tc>
          <w:tcPr>
            <w:tcW w:w="2020" w:type="dxa"/>
            <w:tcBorders>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583"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b/>
                <w:szCs w:val="21"/>
              </w:rPr>
            </w:pPr>
            <w:r>
              <w:rPr>
                <w:rFonts w:hint="eastAsia" w:ascii="仿宋_GB2312" w:eastAsia="仿宋_GB2312"/>
                <w:b/>
                <w:szCs w:val="21"/>
              </w:rPr>
              <w:t>小    计</w:t>
            </w:r>
          </w:p>
        </w:tc>
        <w:tc>
          <w:tcPr>
            <w:tcW w:w="1160"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26</w:t>
            </w:r>
          </w:p>
        </w:tc>
        <w:tc>
          <w:tcPr>
            <w:tcW w:w="1306" w:type="dxa"/>
            <w:tcBorders>
              <w:left w:val="single" w:color="auto" w:sz="6" w:space="0"/>
              <w:bottom w:val="single" w:color="auto" w:sz="6" w:space="0"/>
              <w:right w:val="single" w:color="auto" w:sz="6" w:space="0"/>
            </w:tcBorders>
          </w:tcPr>
          <w:p>
            <w:pPr>
              <w:jc w:val="center"/>
              <w:rPr>
                <w:rFonts w:ascii="仿宋_GB2312" w:eastAsia="仿宋_GB2312"/>
                <w:szCs w:val="21"/>
              </w:rPr>
            </w:pPr>
            <w:r>
              <w:rPr>
                <w:rFonts w:hint="eastAsia" w:ascii="仿宋_GB2312" w:eastAsia="仿宋_GB2312"/>
                <w:b/>
                <w:bCs/>
                <w:szCs w:val="21"/>
              </w:rPr>
              <w:t>16.2</w:t>
            </w:r>
          </w:p>
        </w:tc>
        <w:tc>
          <w:tcPr>
            <w:tcW w:w="1068" w:type="dxa"/>
            <w:tcBorders>
              <w:left w:val="single" w:color="auto" w:sz="6" w:space="0"/>
              <w:bottom w:val="single" w:color="auto" w:sz="6" w:space="0"/>
              <w:right w:val="single" w:color="auto" w:sz="6" w:space="0"/>
            </w:tcBorders>
          </w:tcPr>
          <w:p>
            <w:pPr>
              <w:jc w:val="center"/>
              <w:rPr>
                <w:b/>
                <w:color w:val="000000" w:themeColor="text1"/>
                <w14:textFill>
                  <w14:solidFill>
                    <w14:schemeClr w14:val="tx1"/>
                  </w14:solidFill>
                </w14:textFill>
              </w:rPr>
            </w:pPr>
            <w:r>
              <w:rPr>
                <w:rFonts w:hint="eastAsia" w:ascii="仿宋_GB2312" w:eastAsia="仿宋_GB2312"/>
                <w:b/>
                <w:color w:val="000000" w:themeColor="text1"/>
                <w:szCs w:val="21"/>
                <w14:textFill>
                  <w14:solidFill>
                    <w14:schemeClr w14:val="tx1"/>
                  </w14:solidFill>
                </w14:textFill>
              </w:rPr>
              <w:t>43周</w:t>
            </w:r>
          </w:p>
        </w:tc>
        <w:tc>
          <w:tcPr>
            <w:tcW w:w="2020" w:type="dxa"/>
            <w:tcBorders>
              <w:left w:val="single" w:color="auto" w:sz="6" w:space="0"/>
              <w:bottom w:val="single" w:color="auto" w:sz="6" w:space="0"/>
              <w:right w:val="single" w:color="auto" w:sz="8" w:space="0"/>
            </w:tcBorders>
            <w:vAlign w:val="center"/>
          </w:tcPr>
          <w:p>
            <w:pPr>
              <w:pStyle w:val="5"/>
              <w:pBdr>
                <w:bottom w:val="none" w:color="auto" w:sz="0" w:space="0"/>
              </w:pBdr>
              <w:tabs>
                <w:tab w:val="left" w:pos="420"/>
              </w:tabs>
              <w:snapToGrid/>
              <w:rPr>
                <w:rFonts w:ascii="仿宋_GB2312" w:eastAsia="仿宋_GB2312"/>
                <w:sz w:val="21"/>
                <w:szCs w:val="21"/>
              </w:rPr>
            </w:pPr>
            <w:r>
              <w:rPr>
                <w:rFonts w:hint="eastAsia" w:ascii="仿宋_GB2312" w:eastAsia="仿宋_GB2312"/>
                <w:b/>
                <w:bCs/>
                <w:sz w:val="21"/>
                <w:szCs w:val="21"/>
              </w:rPr>
              <w:t>860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163" w:type="dxa"/>
            <w:gridSpan w:val="4"/>
            <w:tcBorders>
              <w:left w:val="single" w:color="auto" w:sz="8" w:space="0"/>
              <w:bottom w:val="single" w:color="auto" w:sz="6" w:space="0"/>
              <w:right w:val="single" w:color="auto" w:sz="6" w:space="0"/>
            </w:tcBorders>
            <w:vAlign w:val="center"/>
          </w:tcPr>
          <w:p>
            <w:pPr>
              <w:spacing w:line="200" w:lineRule="exact"/>
              <w:jc w:val="center"/>
              <w:rPr>
                <w:rFonts w:ascii="仿宋_GB2312" w:eastAsia="仿宋_GB2312"/>
                <w:b/>
                <w:szCs w:val="21"/>
              </w:rPr>
            </w:pPr>
            <w:r>
              <w:rPr>
                <w:rFonts w:hint="eastAsia" w:ascii="仿宋_GB2312" w:eastAsia="仿宋_GB2312"/>
                <w:b/>
                <w:szCs w:val="21"/>
              </w:rPr>
              <w:t>合        计</w:t>
            </w:r>
          </w:p>
        </w:tc>
        <w:tc>
          <w:tcPr>
            <w:tcW w:w="1160" w:type="dxa"/>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b/>
                <w:szCs w:val="21"/>
              </w:rPr>
            </w:pPr>
            <w:r>
              <w:rPr>
                <w:rFonts w:hint="eastAsia" w:ascii="仿宋_GB2312" w:eastAsia="仿宋_GB2312"/>
                <w:b/>
                <w:szCs w:val="21"/>
              </w:rPr>
              <w:t>160</w:t>
            </w:r>
          </w:p>
        </w:tc>
        <w:tc>
          <w:tcPr>
            <w:tcW w:w="1306" w:type="dxa"/>
            <w:tcBorders>
              <w:left w:val="single" w:color="auto" w:sz="6" w:space="0"/>
              <w:bottom w:val="single" w:color="auto" w:sz="6" w:space="0"/>
              <w:right w:val="single" w:color="auto" w:sz="6" w:space="0"/>
            </w:tcBorders>
          </w:tcPr>
          <w:p>
            <w:pPr>
              <w:jc w:val="center"/>
              <w:rPr>
                <w:rFonts w:ascii="仿宋_GB2312" w:eastAsia="仿宋_GB2312"/>
                <w:b/>
                <w:bCs/>
                <w:szCs w:val="21"/>
              </w:rPr>
            </w:pPr>
            <w:r>
              <w:rPr>
                <w:rFonts w:hint="eastAsia" w:ascii="仿宋_GB2312" w:eastAsia="仿宋_GB2312"/>
                <w:b/>
                <w:bCs/>
                <w:szCs w:val="21"/>
              </w:rPr>
              <w:t>100</w:t>
            </w:r>
          </w:p>
        </w:tc>
        <w:tc>
          <w:tcPr>
            <w:tcW w:w="1068" w:type="dxa"/>
            <w:tcBorders>
              <w:left w:val="single" w:color="auto" w:sz="6" w:space="0"/>
              <w:bottom w:val="single" w:color="auto" w:sz="6" w:space="0"/>
              <w:right w:val="single" w:color="auto" w:sz="6" w:space="0"/>
            </w:tcBorders>
          </w:tcPr>
          <w:p>
            <w:pPr>
              <w:jc w:val="center"/>
              <w:rPr>
                <w:rFonts w:ascii="仿宋_GB2312" w:eastAsia="仿宋_GB2312"/>
                <w:b/>
                <w:color w:val="000000" w:themeColor="text1"/>
                <w:szCs w:val="21"/>
                <w14:textFill>
                  <w14:solidFill>
                    <w14:schemeClr w14:val="tx1"/>
                  </w14:solidFill>
                </w14:textFill>
              </w:rPr>
            </w:pPr>
            <w:r>
              <w:rPr>
                <w:rFonts w:hint="eastAsia" w:ascii="仿宋_GB2312" w:eastAsia="仿宋_GB2312"/>
                <w:b/>
                <w:color w:val="000000" w:themeColor="text1"/>
                <w:szCs w:val="21"/>
                <w14:textFill>
                  <w14:solidFill>
                    <w14:schemeClr w14:val="tx1"/>
                  </w14:solidFill>
                </w14:textFill>
              </w:rPr>
              <w:t>3114</w:t>
            </w:r>
          </w:p>
        </w:tc>
        <w:tc>
          <w:tcPr>
            <w:tcW w:w="2020" w:type="dxa"/>
            <w:tcBorders>
              <w:left w:val="single" w:color="auto" w:sz="6" w:space="0"/>
              <w:bottom w:val="single" w:color="auto" w:sz="6" w:space="0"/>
              <w:right w:val="single" w:color="auto" w:sz="8" w:space="0"/>
            </w:tcBorders>
            <w:vAlign w:val="center"/>
          </w:tcPr>
          <w:p>
            <w:pPr>
              <w:pStyle w:val="5"/>
              <w:pBdr>
                <w:bottom w:val="none" w:color="auto" w:sz="0" w:space="0"/>
              </w:pBdr>
              <w:tabs>
                <w:tab w:val="left" w:pos="420"/>
              </w:tabs>
              <w:snapToGrid/>
              <w:rPr>
                <w:rFonts w:ascii="仿宋_GB2312" w:eastAsia="仿宋_GB2312"/>
                <w:sz w:val="21"/>
                <w:szCs w:val="21"/>
              </w:rPr>
            </w:pPr>
            <w:r>
              <w:rPr>
                <w:rFonts w:hint="eastAsia" w:ascii="仿宋_GB2312" w:eastAsia="仿宋_GB2312"/>
                <w:b/>
                <w:bCs/>
                <w:sz w:val="21"/>
                <w:szCs w:val="21"/>
              </w:rPr>
              <w:t>1410（45.2%）</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方正小标宋简体" w:eastAsia="方正小标宋简体"/>
          <w:spacing w:val="20"/>
          <w:sz w:val="44"/>
          <w:szCs w:val="44"/>
        </w:rPr>
        <w:t>工业设计专业教学计划安排</w:t>
      </w:r>
    </w:p>
    <w:p>
      <w:pPr>
        <w:spacing w:line="240" w:lineRule="exact"/>
        <w:jc w:val="center"/>
        <w:rPr>
          <w:rFonts w:ascii="宋体"/>
          <w:b/>
          <w:spacing w:val="20"/>
          <w:sz w:val="24"/>
        </w:rPr>
      </w:pP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624448"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669" name="组合 80"/>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670" name="文本框 81"/>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671" name="文本框 82"/>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80" o:spid="_x0000_s1026" o:spt="203" style="position:absolute;left:0pt;margin-left:234pt;margin-top:-64pt;height:7.8pt;width:18pt;z-index:251624448;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M2X1dsAAAANAQAADwAAAAAAAAABACAAAAAiAAAAZHJz&#10;L2Rvd25yZXYueG1sUEsBAhQAFAAAAAgAh07iQN8wUkk6AgAA7AUAAA4AAAAAAAAAAQAgAAAAKgEA&#10;AGRycy9lMm9Eb2MueG1sUEsFBgAAAAAGAAYAWQEAANYFAAAAAA==&#10;">
                <o:lock v:ext="edit"/>
                <v:shape id="文本框 81" o:spid="_x0000_s1026" o:spt="202" type="#_x0000_t202" style="position:absolute;left:321;top:42;height:22;width:13;" filled="f" stroked="f" coordsize="21600,21600" o:gfxdata="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oqZ1ugAAANwA&#10;AAAPAAAAAAAAAAEAIAAAACIAAABkcnMvZG93bnJldi54bWxQSwECFAAUAAAACACHTuJAMy8FnjsA&#10;AAA5AAAAEAAAAAAAAAABACAAAAAJAQAAZHJzL3NoYXBleG1sLnhtbFBLBQYAAAAABgAGAFsBAACz&#10;AwAAAAA=&#10;">
                  <v:path/>
                  <v:fill on="f" focussize="0,0"/>
                  <v:stroke on="f" joinstyle="miter"/>
                  <v:imagedata o:title=""/>
                  <o:lock v:ext="edit"/>
                  <v:textbox>
                    <w:txbxContent>
                      <w:p>
                        <w:r>
                          <w:rPr>
                            <w:rFonts w:hint="eastAsia"/>
                            <w:sz w:val="24"/>
                          </w:rPr>
                          <w:t>＄</w:t>
                        </w:r>
                      </w:p>
                    </w:txbxContent>
                  </v:textbox>
                </v:shape>
                <v:shape id="文本框 82" o:spid="_x0000_s1026" o:spt="202" type="#_x0000_t202" style="position:absolute;left:331;top:48;height:19;width:14;" filled="f" stroked="f" coordsize="21600,21600" o:gfxdata="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e4D7r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mc:Fallback>
        </mc:AlternateContent>
      </w:r>
    </w:p>
    <w:p>
      <w:pPr>
        <w:jc w:val="center"/>
        <w:rPr>
          <w:rFonts w:ascii="宋体"/>
          <w:b/>
          <w:spacing w:val="20"/>
          <w:sz w:val="24"/>
        </w:rPr>
      </w:pPr>
      <w:r>
        <w:rPr>
          <w:rFonts w:hint="eastAsia" w:ascii="宋体"/>
          <w:b/>
          <w:spacing w:val="20"/>
          <w:sz w:val="24"/>
        </w:rPr>
        <w:t>附表一、教学日历  （2017级）</w:t>
      </w:r>
    </w:p>
    <w:p>
      <w:pPr>
        <w:jc w:val="center"/>
        <w:rPr>
          <w:rFonts w:ascii="宋体"/>
          <w:sz w:val="16"/>
        </w:rPr>
      </w:pPr>
      <w:bookmarkStart w:id="2" w:name="_1475919447"/>
      <w:bookmarkEnd w:id="2"/>
      <w:bookmarkStart w:id="3" w:name="_1475919310"/>
      <w:bookmarkEnd w:id="3"/>
      <w:bookmarkStart w:id="4" w:name="_1475920397"/>
      <w:bookmarkEnd w:id="4"/>
      <w:bookmarkStart w:id="5" w:name="_1475919596"/>
      <w:bookmarkEnd w:id="5"/>
      <w:bookmarkStart w:id="6" w:name="_1475918612"/>
      <w:bookmarkEnd w:id="6"/>
      <w:bookmarkStart w:id="7" w:name="_1475919047"/>
      <w:bookmarkEnd w:id="7"/>
      <w:bookmarkStart w:id="8" w:name="_1475919264"/>
      <w:bookmarkEnd w:id="8"/>
      <w:bookmarkStart w:id="9" w:name="_1475920325"/>
      <w:bookmarkEnd w:id="9"/>
      <w:bookmarkStart w:id="10" w:name="_1475919664"/>
      <w:bookmarkEnd w:id="10"/>
      <w:r>
        <w:rPr>
          <w:rFonts w:ascii="宋体"/>
          <w:sz w:val="16"/>
        </w:rPr>
        <w:drawing>
          <wp:inline distT="0" distB="0" distL="0" distR="0">
            <wp:extent cx="5517515" cy="2103755"/>
            <wp:effectExtent l="0" t="0" r="14605" b="0"/>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517515" cy="2103755"/>
                    </a:xfrm>
                    <a:prstGeom prst="rect">
                      <a:avLst/>
                    </a:prstGeom>
                    <a:noFill/>
                    <a:ln>
                      <a:noFill/>
                    </a:ln>
                  </pic:spPr>
                </pic:pic>
              </a:graphicData>
            </a:graphic>
          </wp:inline>
        </w:drawing>
      </w:r>
    </w:p>
    <w:p>
      <w:pPr>
        <w:jc w:val="center"/>
        <w:rPr>
          <w:rFonts w:ascii="宋体"/>
          <w:sz w:val="16"/>
        </w:rPr>
      </w:pPr>
    </w:p>
    <w:p>
      <w:pPr>
        <w:jc w:val="center"/>
        <w:rPr>
          <w:b/>
          <w:spacing w:val="20"/>
          <w:sz w:val="24"/>
        </w:rPr>
      </w:pPr>
    </w:p>
    <w:p>
      <w:pPr>
        <w:jc w:val="center"/>
        <w:rPr>
          <w:b/>
          <w:spacing w:val="20"/>
          <w:sz w:val="24"/>
        </w:rPr>
      </w:pPr>
      <w:r>
        <w:rPr>
          <w:rFonts w:hint="eastAsia"/>
          <w:b/>
          <w:spacing w:val="20"/>
          <w:sz w:val="24"/>
        </w:rPr>
        <w:t>附表二、各学期教学活动时间安排</w:t>
      </w:r>
    </w:p>
    <w:p/>
    <w:p>
      <w:r>
        <w:rPr>
          <w:sz w:val="20"/>
        </w:rPr>
        <w:drawing>
          <wp:anchor distT="0" distB="0" distL="114300" distR="114300" simplePos="0" relativeHeight="251623424" behindDoc="0" locked="0" layoutInCell="1" allowOverlap="1">
            <wp:simplePos x="0" y="0"/>
            <wp:positionH relativeFrom="column">
              <wp:posOffset>-114300</wp:posOffset>
            </wp:positionH>
            <wp:positionV relativeFrom="paragraph">
              <wp:posOffset>7620</wp:posOffset>
            </wp:positionV>
            <wp:extent cx="5793740" cy="1907540"/>
            <wp:effectExtent l="0" t="0" r="12700" b="12700"/>
            <wp:wrapNone/>
            <wp:docPr id="668" name="图片 83"/>
            <wp:cNvGraphicFramePr/>
            <a:graphic xmlns:a="http://schemas.openxmlformats.org/drawingml/2006/main">
              <a:graphicData uri="http://schemas.openxmlformats.org/drawingml/2006/picture">
                <pic:pic xmlns:pic="http://schemas.openxmlformats.org/drawingml/2006/picture">
                  <pic:nvPicPr>
                    <pic:cNvPr id="668" name="图片 83"/>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793740" cy="1907540"/>
                    </a:xfrm>
                    <a:prstGeom prst="rect">
                      <a:avLst/>
                    </a:prstGeom>
                    <a:noFill/>
                  </pic:spPr>
                </pic:pic>
              </a:graphicData>
            </a:graphic>
          </wp:anchor>
        </w:drawing>
      </w:r>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rFonts w:hint="eastAsia"/>
        </w:rPr>
        <w:br w:type="page"/>
      </w:r>
      <w:r>
        <w:rPr>
          <w:rFonts w:hint="eastAsia"/>
          <w:b/>
          <w:spacing w:val="8"/>
          <w:sz w:val="24"/>
        </w:rPr>
        <w:t>附表三、工业设计专业通识理论教育课程设置（一）</w:t>
      </w:r>
    </w:p>
    <w:tbl>
      <w:tblPr>
        <w:tblStyle w:val="7"/>
        <w:tblW w:w="9479"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6"/>
        <w:gridCol w:w="954"/>
        <w:gridCol w:w="3043"/>
        <w:gridCol w:w="536"/>
        <w:gridCol w:w="536"/>
        <w:gridCol w:w="536"/>
        <w:gridCol w:w="715"/>
        <w:gridCol w:w="894"/>
        <w:gridCol w:w="715"/>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19" w:hRule="atLeast"/>
        </w:trPr>
        <w:tc>
          <w:tcPr>
            <w:tcW w:w="656"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43"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考核</w:t>
            </w:r>
          </w:p>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62" w:hRule="atLeast"/>
        </w:trPr>
        <w:tc>
          <w:tcPr>
            <w:tcW w:w="656" w:type="dxa"/>
            <w:vMerge w:val="restart"/>
            <w:tcMar>
              <w:top w:w="15" w:type="dxa"/>
              <w:left w:w="15" w:type="dxa"/>
              <w:bottom w:w="0" w:type="dxa"/>
              <w:right w:w="15" w:type="dxa"/>
            </w:tcMar>
            <w:vAlign w:val="center"/>
          </w:tcPr>
          <w:p>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通识</w:t>
            </w:r>
          </w:p>
          <w:p>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教育</w:t>
            </w:r>
          </w:p>
          <w:p>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 xml:space="preserve">核心课    </w:t>
            </w:r>
          </w:p>
          <w:p>
            <w:pPr>
              <w:spacing w:line="360" w:lineRule="auto"/>
              <w:jc w:val="center"/>
              <w:rPr>
                <w:rFonts w:ascii="Times New Roman" w:hAnsi="Times New Roman" w:cs="Times New Roman"/>
                <w:b/>
                <w:bCs/>
                <w:sz w:val="18"/>
                <w:szCs w:val="18"/>
              </w:rPr>
            </w:pPr>
            <w:r>
              <w:rPr>
                <w:rFonts w:hint="eastAsia" w:ascii="Times New Roman" w:hAnsi="Times New Roman" w:cs="Times New Roman"/>
                <w:b/>
                <w:bCs/>
                <w:sz w:val="18"/>
                <w:szCs w:val="18"/>
              </w:rPr>
              <w:t>38</w:t>
            </w:r>
          </w:p>
          <w:p>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学分</w:t>
            </w:r>
          </w:p>
          <w:p>
            <w:pPr>
              <w:spacing w:line="360" w:lineRule="auto"/>
              <w:jc w:val="center"/>
              <w:rPr>
                <w:rFonts w:ascii="Times New Roman" w:hAnsi="Times New Roman" w:cs="Times New Roman"/>
                <w:b/>
                <w:bCs/>
                <w:sz w:val="18"/>
                <w:szCs w:val="18"/>
              </w:rPr>
            </w:pPr>
            <w:r>
              <w:rPr>
                <w:rFonts w:ascii="Times New Roman" w:hAnsi="Times New Roman" w:cs="Times New Roman"/>
                <w:b/>
                <w:bCs/>
                <w:sz w:val="18"/>
                <w:szCs w:val="18"/>
              </w:rPr>
              <w:t>718</w:t>
            </w:r>
          </w:p>
          <w:p>
            <w:pPr>
              <w:spacing w:line="360" w:lineRule="auto"/>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27211101</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思想道德修养与法律基础</w:t>
            </w:r>
            <w:r>
              <w:rPr>
                <w:rFonts w:ascii="Times New Roman" w:hAnsi="Times New Roman" w:cs="Times New Roman"/>
                <w:sz w:val="18"/>
                <w:szCs w:val="18"/>
              </w:rPr>
              <w:br w:type="textWrapping"/>
            </w:r>
            <w:r>
              <w:rPr>
                <w:rFonts w:ascii="Times New Roman" w:hAnsi="Times New Roman" w:cs="Times New Roman"/>
                <w:sz w:val="18"/>
                <w:szCs w:val="18"/>
              </w:rPr>
              <w:t>Thought Morals Tutelage and Legal Foundation</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1-7/4</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0"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27211102</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中国近现代史纲要</w:t>
            </w:r>
            <w:r>
              <w:rPr>
                <w:rFonts w:ascii="Times New Roman" w:hAnsi="Times New Roman" w:cs="Times New Roman"/>
                <w:sz w:val="18"/>
                <w:szCs w:val="18"/>
              </w:rPr>
              <w:br w:type="textWrapping"/>
            </w:r>
            <w:r>
              <w:rPr>
                <w:rFonts w:ascii="Times New Roman" w:hAnsi="Times New Roman" w:cs="Times New Roman"/>
                <w:sz w:val="18"/>
                <w:szCs w:val="18"/>
              </w:rPr>
              <w:t>Survey of Modern Chinese History</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26</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62"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27111101</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马克思主义基本原理</w:t>
            </w:r>
            <w:r>
              <w:rPr>
                <w:rFonts w:ascii="Times New Roman" w:hAnsi="Times New Roman" w:cs="Times New Roman"/>
                <w:sz w:val="18"/>
                <w:szCs w:val="18"/>
              </w:rPr>
              <w:br w:type="textWrapping"/>
            </w:r>
            <w:r>
              <w:rPr>
                <w:rFonts w:ascii="Times New Roman" w:hAnsi="Times New Roman" w:cs="Times New Roman"/>
                <w:sz w:val="18"/>
                <w:szCs w:val="18"/>
              </w:rPr>
              <w:t>Curriculum on Basic Principles of Marxism</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 xml:space="preserve"> 1-7/4</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5"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27111102</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8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4.5</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1-7/4</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65"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27211103</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形势与政策教育</w:t>
            </w:r>
            <w:r>
              <w:rPr>
                <w:rFonts w:ascii="Times New Roman" w:hAnsi="Times New Roman" w:cs="Times New Roman"/>
                <w:sz w:val="18"/>
                <w:szCs w:val="18"/>
              </w:rPr>
              <w:br w:type="textWrapping"/>
            </w:r>
            <w:r>
              <w:rPr>
                <w:rFonts w:ascii="Times New Roman" w:hAnsi="Times New Roman" w:cs="Times New Roman"/>
                <w:sz w:val="18"/>
                <w:szCs w:val="18"/>
              </w:rPr>
              <w:t>Situation and Polity Education</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1,3,5,6/2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5"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56011106</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军事理论</w:t>
            </w:r>
            <w:r>
              <w:rPr>
                <w:rFonts w:ascii="Times New Roman" w:hAnsi="Times New Roman" w:cs="Times New Roman"/>
                <w:sz w:val="18"/>
                <w:szCs w:val="18"/>
              </w:rPr>
              <w:br w:type="textWrapping"/>
            </w:r>
            <w:r>
              <w:rPr>
                <w:rFonts w:ascii="Times New Roman" w:hAnsi="Times New Roman" w:cs="Times New Roman"/>
                <w:sz w:val="18"/>
                <w:szCs w:val="18"/>
              </w:rPr>
              <w:t>Military Theory</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21-7/2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62"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56011107</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8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56"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56011109</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80" w:lineRule="exac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1,2/2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5"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56010103</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8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21"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56011109</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创新创业教育</w:t>
            </w:r>
          </w:p>
          <w:p>
            <w:pPr>
              <w:spacing w:line="280" w:lineRule="exac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3,6/2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2"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25113106</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144</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96</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1-7/2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体能测试24，专题辅导16，</w:t>
            </w:r>
            <w:r>
              <w:rPr>
                <w:rFonts w:hint="eastAsia" w:ascii="Times New Roman" w:hAnsi="Times New Roman" w:cs="Times New Roman"/>
                <w:sz w:val="18"/>
                <w:szCs w:val="18"/>
              </w:rPr>
              <w:t>学生</w:t>
            </w:r>
            <w:r>
              <w:rPr>
                <w:rFonts w:ascii="Times New Roman" w:hAnsi="Times New Roman" w:cs="Times New Roman"/>
                <w:sz w:val="18"/>
                <w:szCs w:val="18"/>
              </w:rPr>
              <w:t>自主学习8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7"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23112301</w:t>
            </w:r>
          </w:p>
        </w:tc>
        <w:tc>
          <w:tcPr>
            <w:tcW w:w="3043"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8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8.5</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136</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136</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1-4/4</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7"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23112401</w:t>
            </w:r>
          </w:p>
        </w:tc>
        <w:tc>
          <w:tcPr>
            <w:tcW w:w="3043" w:type="dxa"/>
            <w:tcMar>
              <w:top w:w="15" w:type="dxa"/>
              <w:left w:w="15" w:type="dxa"/>
              <w:bottom w:w="0" w:type="dxa"/>
              <w:right w:w="15" w:type="dxa"/>
            </w:tcMar>
            <w:vAlign w:val="center"/>
          </w:tcPr>
          <w:p>
            <w:pPr>
              <w:autoSpaceDE w:val="0"/>
              <w:spacing w:line="28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autoSpaceDE w:val="0"/>
              <w:spacing w:line="280" w:lineRule="exac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1-4/2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color w:val="000000"/>
                <w:sz w:val="18"/>
                <w:szCs w:val="18"/>
              </w:rPr>
              <w:t>考试</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7"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954" w:type="dxa"/>
            <w:tcMar>
              <w:top w:w="15" w:type="dxa"/>
              <w:left w:w="15" w:type="dxa"/>
              <w:bottom w:w="0" w:type="dxa"/>
              <w:right w:w="15" w:type="dxa"/>
            </w:tcMar>
            <w:vAlign w:val="center"/>
          </w:tcPr>
          <w:p>
            <w:pPr>
              <w:spacing w:line="280" w:lineRule="exact"/>
              <w:rPr>
                <w:rFonts w:ascii="Times New Roman" w:hAnsi="Times New Roman" w:cs="Times New Roman"/>
                <w:sz w:val="18"/>
                <w:szCs w:val="18"/>
              </w:rPr>
            </w:pPr>
            <w:r>
              <w:rPr>
                <w:rFonts w:ascii="Times New Roman" w:hAnsi="Times New Roman" w:cs="Times New Roman"/>
                <w:color w:val="000000"/>
                <w:sz w:val="18"/>
                <w:szCs w:val="18"/>
              </w:rPr>
              <w:t>19221302</w:t>
            </w:r>
          </w:p>
        </w:tc>
        <w:tc>
          <w:tcPr>
            <w:tcW w:w="3043" w:type="dxa"/>
            <w:tcMar>
              <w:top w:w="15" w:type="dxa"/>
              <w:left w:w="15" w:type="dxa"/>
              <w:bottom w:w="0" w:type="dxa"/>
              <w:right w:w="15" w:type="dxa"/>
            </w:tcMar>
            <w:vAlign w:val="center"/>
          </w:tcPr>
          <w:p>
            <w:pPr>
              <w:spacing w:line="280" w:lineRule="exact"/>
              <w:rPr>
                <w:rFonts w:ascii="Times New Roman" w:hAnsi="Times New Roman" w:eastAsia="瀹嬩綋" w:cs="Times New Roman"/>
                <w:color w:val="000000"/>
                <w:sz w:val="18"/>
                <w:szCs w:val="18"/>
              </w:rPr>
            </w:pPr>
            <w:r>
              <w:rPr>
                <w:rFonts w:ascii="Times New Roman" w:hAnsi="Times New Roman" w:eastAsia="瀹嬩綋" w:cs="Times New Roman"/>
                <w:color w:val="000000"/>
                <w:sz w:val="18"/>
                <w:szCs w:val="18"/>
              </w:rPr>
              <w:t>概率论与数理统计</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1" w:hRule="atLeast"/>
        </w:trPr>
        <w:tc>
          <w:tcPr>
            <w:tcW w:w="656" w:type="dxa"/>
            <w:vMerge w:val="continue"/>
            <w:vAlign w:val="center"/>
          </w:tcPr>
          <w:p>
            <w:pPr>
              <w:spacing w:line="280" w:lineRule="exact"/>
              <w:jc w:val="center"/>
              <w:rPr>
                <w:rFonts w:ascii="Times New Roman" w:hAnsi="Times New Roman" w:cs="Times New Roman"/>
                <w:sz w:val="18"/>
                <w:szCs w:val="18"/>
              </w:rPr>
            </w:pPr>
          </w:p>
        </w:tc>
        <w:tc>
          <w:tcPr>
            <w:tcW w:w="3997" w:type="dxa"/>
            <w:gridSpan w:val="2"/>
            <w:tcMar>
              <w:top w:w="15" w:type="dxa"/>
              <w:left w:w="15" w:type="dxa"/>
              <w:bottom w:w="0" w:type="dxa"/>
              <w:right w:w="15" w:type="dxa"/>
            </w:tcMa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hint="eastAsia" w:ascii="Times New Roman" w:hAnsi="Times New Roman" w:cs="Times New Roman"/>
                <w:b/>
                <w:bCs/>
                <w:sz w:val="18"/>
                <w:szCs w:val="18"/>
              </w:rPr>
              <w:t>38</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718</w:t>
            </w:r>
          </w:p>
        </w:tc>
        <w:tc>
          <w:tcPr>
            <w:tcW w:w="536"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582</w:t>
            </w:r>
          </w:p>
        </w:tc>
        <w:tc>
          <w:tcPr>
            <w:tcW w:w="715" w:type="dxa"/>
            <w:tcMar>
              <w:top w:w="15" w:type="dxa"/>
              <w:left w:w="15" w:type="dxa"/>
              <w:bottom w:w="0" w:type="dxa"/>
              <w:right w:w="15" w:type="dxa"/>
            </w:tcMar>
            <w:vAlign w:val="center"/>
          </w:tcPr>
          <w:p>
            <w:pPr>
              <w:spacing w:line="280" w:lineRule="exact"/>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715" w:type="dxa"/>
            <w:tcMar>
              <w:top w:w="15" w:type="dxa"/>
              <w:left w:w="15" w:type="dxa"/>
              <w:bottom w:w="0" w:type="dxa"/>
              <w:right w:w="15" w:type="dxa"/>
            </w:tcMar>
          </w:tcPr>
          <w:p>
            <w:pPr>
              <w:spacing w:line="280" w:lineRule="exact"/>
              <w:jc w:val="center"/>
              <w:rPr>
                <w:rFonts w:ascii="Times New Roman" w:hAnsi="Times New Roman" w:cs="Times New Roman"/>
                <w:sz w:val="18"/>
                <w:szCs w:val="18"/>
              </w:rPr>
            </w:pPr>
          </w:p>
        </w:tc>
        <w:tc>
          <w:tcPr>
            <w:tcW w:w="894" w:type="dxa"/>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r>
    </w:tbl>
    <w:p>
      <w:pPr>
        <w:tabs>
          <w:tab w:val="left" w:pos="1050"/>
        </w:tabs>
        <w:jc w:val="center"/>
      </w:pPr>
      <w:r>
        <w:rPr>
          <w:rFonts w:hint="eastAsia"/>
          <w:b/>
          <w:spacing w:val="8"/>
          <w:sz w:val="24"/>
        </w:rPr>
        <w:br w:type="page"/>
      </w:r>
      <w:r>
        <w:rPr>
          <w:rFonts w:hint="eastAsia"/>
          <w:b/>
          <w:spacing w:val="8"/>
          <w:sz w:val="24"/>
        </w:rPr>
        <w:t>附表三、工业设计专业通识理论教育课程设置（二）</w:t>
      </w:r>
    </w:p>
    <w:tbl>
      <w:tblPr>
        <w:tblStyle w:val="7"/>
        <w:tblW w:w="9809" w:type="dxa"/>
        <w:tblInd w:w="-345" w:type="dxa"/>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
      <w:tblGrid>
        <w:gridCol w:w="786"/>
        <w:gridCol w:w="1198"/>
        <w:gridCol w:w="2857"/>
        <w:gridCol w:w="664"/>
        <w:gridCol w:w="564"/>
        <w:gridCol w:w="612"/>
        <w:gridCol w:w="732"/>
        <w:gridCol w:w="816"/>
        <w:gridCol w:w="656"/>
        <w:gridCol w:w="924"/>
      </w:tblGrid>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79" w:hRule="atLeast"/>
        </w:trPr>
        <w:tc>
          <w:tcPr>
            <w:tcW w:w="786" w:type="dxa"/>
            <w:tcBorders>
              <w:tl2br w:val="nil"/>
              <w:tr2bl w:val="nil"/>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198"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2857"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6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5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61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73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81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65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9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54" w:hRule="atLeast"/>
        </w:trPr>
        <w:tc>
          <w:tcPr>
            <w:tcW w:w="786" w:type="dxa"/>
            <w:vMerge w:val="restart"/>
            <w:tcBorders>
              <w:tl2br w:val="nil"/>
              <w:tr2bl w:val="nil"/>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bookmarkStart w:id="11" w:name="OLE_LINK2" w:colFirst="3" w:colLast="6"/>
            <w:r>
              <w:rPr>
                <w:rFonts w:ascii="Times New Roman" w:hAnsi="Times New Roman" w:cs="Times New Roman"/>
                <w:sz w:val="18"/>
                <w:szCs w:val="18"/>
              </w:rPr>
              <w:t>跨学科</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基础课</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14.5</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232</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学时</w:t>
            </w:r>
          </w:p>
        </w:tc>
        <w:tc>
          <w:tcPr>
            <w:tcW w:w="1198" w:type="dxa"/>
            <w:tcBorders>
              <w:tl2br w:val="nil"/>
              <w:tr2bl w:val="nil"/>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14521101x0</w:t>
            </w:r>
          </w:p>
        </w:tc>
        <w:tc>
          <w:tcPr>
            <w:tcW w:w="2857" w:type="dxa"/>
            <w:tcBorders>
              <w:tl2br w:val="nil"/>
              <w:tr2bl w:val="nil"/>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中国美术史</w:t>
            </w:r>
          </w:p>
          <w:p>
            <w:pPr>
              <w:jc w:val="left"/>
              <w:rPr>
                <w:rFonts w:ascii="Times New Roman" w:hAnsi="Times New Roman" w:cs="Times New Roman"/>
                <w:color w:val="000000"/>
                <w:sz w:val="18"/>
                <w:szCs w:val="18"/>
              </w:rPr>
            </w:pPr>
            <w:r>
              <w:rPr>
                <w:rFonts w:ascii="Times New Roman" w:hAnsi="Times New Roman" w:cs="Times New Roman"/>
                <w:color w:val="000000"/>
                <w:sz w:val="18"/>
                <w:szCs w:val="18"/>
              </w:rPr>
              <w:t>Chinese art history</w:t>
            </w:r>
          </w:p>
        </w:tc>
        <w:tc>
          <w:tcPr>
            <w:tcW w:w="6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61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73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w:t>
            </w:r>
          </w:p>
        </w:tc>
        <w:tc>
          <w:tcPr>
            <w:tcW w:w="81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5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24" w:type="dxa"/>
            <w:tcBorders>
              <w:tl2br w:val="nil"/>
              <w:tr2bl w:val="nil"/>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艺术学类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51" w:hRule="atLeast"/>
        </w:trPr>
        <w:tc>
          <w:tcPr>
            <w:tcW w:w="786" w:type="dxa"/>
            <w:vMerge w:val="continue"/>
            <w:tcBorders>
              <w:tl2br w:val="nil"/>
              <w:tr2bl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98" w:type="dxa"/>
            <w:tcBorders>
              <w:tl2br w:val="nil"/>
              <w:tr2bl w:val="nil"/>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14122178</w:t>
            </w:r>
          </w:p>
        </w:tc>
        <w:tc>
          <w:tcPr>
            <w:tcW w:w="2857" w:type="dxa"/>
            <w:tcBorders>
              <w:tl2br w:val="nil"/>
              <w:tr2bl w:val="nil"/>
            </w:tcBorders>
            <w:tcMar>
              <w:top w:w="15" w:type="dxa"/>
              <w:left w:w="15" w:type="dxa"/>
              <w:bottom w:w="0" w:type="dxa"/>
              <w:right w:w="15" w:type="dxa"/>
            </w:tcMar>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画法几何及机械制图</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Descriptive Geometry &amp; Mechanical Drawing</w:t>
            </w:r>
          </w:p>
        </w:tc>
        <w:tc>
          <w:tcPr>
            <w:tcW w:w="6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1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73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10</w:t>
            </w:r>
          </w:p>
        </w:tc>
        <w:tc>
          <w:tcPr>
            <w:tcW w:w="81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65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24" w:type="dxa"/>
            <w:tcBorders>
              <w:tl2br w:val="nil"/>
              <w:tr2bl w:val="nil"/>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7" w:hRule="atLeast"/>
        </w:trPr>
        <w:tc>
          <w:tcPr>
            <w:tcW w:w="786" w:type="dxa"/>
            <w:vMerge w:val="continue"/>
            <w:tcBorders>
              <w:tl2br w:val="nil"/>
              <w:tr2bl w:val="nil"/>
            </w:tcBorders>
            <w:shd w:val="clear" w:color="auto" w:fill="auto"/>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98" w:type="dxa"/>
            <w:tcBorders>
              <w:tl2br w:val="nil"/>
              <w:tr2bl w:val="nil"/>
            </w:tcBorders>
            <w:shd w:val="clear" w:color="auto" w:fill="auto"/>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24121103x0</w:t>
            </w:r>
          </w:p>
        </w:tc>
        <w:tc>
          <w:tcPr>
            <w:tcW w:w="2857" w:type="dxa"/>
            <w:tcBorders>
              <w:tl2br w:val="nil"/>
              <w:tr2bl w:val="nil"/>
            </w:tcBorders>
            <w:shd w:val="clear" w:color="auto" w:fill="FFFFFF"/>
            <w:tcMar>
              <w:top w:w="15" w:type="dxa"/>
              <w:left w:w="15" w:type="dxa"/>
              <w:bottom w:w="0" w:type="dxa"/>
              <w:right w:w="15" w:type="dxa"/>
            </w:tcMar>
            <w:vAlign w:val="center"/>
          </w:tcPr>
          <w:p>
            <w:pPr>
              <w:widowControl/>
              <w:spacing w:line="137" w:lineRule="atLeast"/>
              <w:rPr>
                <w:rFonts w:ascii="Times New Roman" w:hAnsi="Times New Roman" w:cs="Times New Roman"/>
                <w:sz w:val="18"/>
                <w:szCs w:val="18"/>
              </w:rPr>
            </w:pPr>
            <w:r>
              <w:rPr>
                <w:rFonts w:ascii="Times New Roman" w:hAnsi="Times New Roman" w:cs="Times New Roman"/>
                <w:sz w:val="18"/>
                <w:szCs w:val="18"/>
              </w:rPr>
              <w:t>中外经典艺术导读</w:t>
            </w:r>
          </w:p>
          <w:p>
            <w:pPr>
              <w:widowControl/>
              <w:spacing w:line="137" w:lineRule="atLeast"/>
              <w:rPr>
                <w:rFonts w:ascii="Times New Roman" w:hAnsi="Times New Roman" w:cs="Times New Roman"/>
                <w:sz w:val="18"/>
                <w:szCs w:val="18"/>
              </w:rPr>
            </w:pPr>
            <w:r>
              <w:rPr>
                <w:rFonts w:ascii="Times New Roman" w:hAnsi="Times New Roman" w:cs="Times New Roman"/>
                <w:sz w:val="18"/>
                <w:szCs w:val="18"/>
              </w:rPr>
              <w:t>Appreciation of Chinese and Foreign Classical Art</w:t>
            </w:r>
          </w:p>
        </w:tc>
        <w:tc>
          <w:tcPr>
            <w:tcW w:w="664" w:type="dxa"/>
            <w:tcBorders>
              <w:tl2br w:val="nil"/>
              <w:tr2bl w:val="nil"/>
            </w:tcBorders>
            <w:shd w:val="clear" w:color="auto" w:fill="FFFFFF"/>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61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73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w:t>
            </w:r>
          </w:p>
        </w:tc>
        <w:tc>
          <w:tcPr>
            <w:tcW w:w="81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5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24" w:type="dxa"/>
            <w:tcBorders>
              <w:tl2br w:val="nil"/>
              <w:tr2bl w:val="nil"/>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艺术学类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08" w:hRule="atLeast"/>
        </w:trPr>
        <w:tc>
          <w:tcPr>
            <w:tcW w:w="786" w:type="dxa"/>
            <w:vMerge w:val="continue"/>
            <w:tcBorders>
              <w:tl2br w:val="nil"/>
              <w:tr2bl w:val="nil"/>
            </w:tcBorders>
            <w:shd w:val="clear" w:color="auto" w:fill="auto"/>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98" w:type="dxa"/>
            <w:tcBorders>
              <w:tl2br w:val="nil"/>
              <w:tr2bl w:val="nil"/>
            </w:tcBorders>
            <w:shd w:val="clear" w:color="auto" w:fill="auto"/>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21021102</w:t>
            </w:r>
          </w:p>
        </w:tc>
        <w:tc>
          <w:tcPr>
            <w:tcW w:w="2857" w:type="dxa"/>
            <w:tcBorders>
              <w:tl2br w:val="nil"/>
              <w:tr2bl w:val="nil"/>
            </w:tcBorders>
            <w:shd w:val="clear" w:color="auto" w:fill="FFFFFF"/>
            <w:tcMar>
              <w:top w:w="15" w:type="dxa"/>
              <w:left w:w="15" w:type="dxa"/>
              <w:bottom w:w="0" w:type="dxa"/>
              <w:right w:w="15" w:type="dxa"/>
            </w:tcMar>
            <w:vAlign w:val="center"/>
          </w:tcPr>
          <w:p>
            <w:pPr>
              <w:widowControl/>
              <w:spacing w:line="137" w:lineRule="atLeast"/>
              <w:rPr>
                <w:rFonts w:ascii="Times New Roman" w:hAnsi="Times New Roman" w:cs="Times New Roman"/>
                <w:sz w:val="18"/>
                <w:szCs w:val="18"/>
              </w:rPr>
            </w:pPr>
            <w:r>
              <w:rPr>
                <w:rFonts w:ascii="Times New Roman" w:hAnsi="Times New Roman" w:cs="Times New Roman"/>
                <w:sz w:val="18"/>
                <w:szCs w:val="18"/>
              </w:rPr>
              <w:t>传统文化概论</w:t>
            </w:r>
          </w:p>
          <w:p>
            <w:pPr>
              <w:widowControl/>
              <w:spacing w:line="137" w:lineRule="atLeast"/>
              <w:rPr>
                <w:rFonts w:ascii="Times New Roman" w:hAnsi="Times New Roman" w:cs="Times New Roman"/>
                <w:sz w:val="18"/>
                <w:szCs w:val="18"/>
              </w:rPr>
            </w:pPr>
            <w:r>
              <w:rPr>
                <w:rFonts w:ascii="Times New Roman" w:hAnsi="Times New Roman" w:cs="Times New Roman"/>
                <w:sz w:val="18"/>
                <w:szCs w:val="18"/>
              </w:rPr>
              <w:t>An Introduction to Traditional Culture</w:t>
            </w:r>
          </w:p>
        </w:tc>
        <w:tc>
          <w:tcPr>
            <w:tcW w:w="664" w:type="dxa"/>
            <w:tcBorders>
              <w:tl2br w:val="nil"/>
              <w:tr2bl w:val="nil"/>
            </w:tcBorders>
            <w:shd w:val="clear" w:color="auto" w:fill="FFFFFF"/>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1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3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w:t>
            </w:r>
          </w:p>
        </w:tc>
        <w:tc>
          <w:tcPr>
            <w:tcW w:w="81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65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24" w:type="dxa"/>
            <w:tcBorders>
              <w:tl2br w:val="nil"/>
              <w:tr2bl w:val="nil"/>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社会学类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84" w:hRule="atLeast"/>
        </w:trPr>
        <w:tc>
          <w:tcPr>
            <w:tcW w:w="786" w:type="dxa"/>
            <w:vMerge w:val="continue"/>
            <w:tcBorders>
              <w:tl2br w:val="nil"/>
              <w:tr2bl w:val="nil"/>
            </w:tcBorders>
            <w:shd w:val="clear" w:color="auto" w:fill="auto"/>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98" w:type="dxa"/>
            <w:tcBorders>
              <w:tl2br w:val="nil"/>
              <w:tr2bl w:val="nil"/>
            </w:tcBorders>
            <w:shd w:val="clear" w:color="auto" w:fill="auto"/>
            <w:tcMar>
              <w:top w:w="15" w:type="dxa"/>
              <w:left w:w="15" w:type="dxa"/>
              <w:bottom w:w="0" w:type="dxa"/>
              <w:right w:w="15" w:type="dxa"/>
            </w:tcMar>
            <w:vAlign w:val="center"/>
          </w:tcPr>
          <w:p>
            <w:pPr>
              <w:jc w:val="center"/>
              <w:rPr>
                <w:rFonts w:ascii="Times New Roman" w:hAnsi="Times New Roman" w:cs="Times New Roman"/>
                <w:color w:val="FF0000"/>
                <w:sz w:val="18"/>
                <w:szCs w:val="18"/>
                <w:highlight w:val="yellow"/>
              </w:rPr>
            </w:pPr>
            <w:r>
              <w:rPr>
                <w:rFonts w:ascii="Times New Roman" w:hAnsi="Times New Roman" w:cs="Times New Roman"/>
                <w:sz w:val="18"/>
                <w:szCs w:val="18"/>
              </w:rPr>
              <w:t>14122245</w:t>
            </w:r>
          </w:p>
        </w:tc>
        <w:tc>
          <w:tcPr>
            <w:tcW w:w="2857" w:type="dxa"/>
            <w:tcBorders>
              <w:tl2br w:val="nil"/>
              <w:tr2bl w:val="nil"/>
            </w:tcBorders>
            <w:shd w:val="clear" w:color="auto" w:fill="FFFFFF"/>
            <w:tcMar>
              <w:top w:w="15" w:type="dxa"/>
              <w:left w:w="15" w:type="dxa"/>
              <w:bottom w:w="0" w:type="dxa"/>
              <w:right w:w="15" w:type="dxa"/>
            </w:tcMar>
            <w:vAlign w:val="center"/>
          </w:tcPr>
          <w:p>
            <w:pPr>
              <w:widowControl/>
              <w:spacing w:line="137" w:lineRule="atLeast"/>
              <w:rPr>
                <w:rFonts w:ascii="Times New Roman" w:hAnsi="Times New Roman" w:cs="Times New Roman"/>
                <w:sz w:val="18"/>
                <w:szCs w:val="18"/>
              </w:rPr>
            </w:pPr>
            <w:r>
              <w:rPr>
                <w:rFonts w:ascii="Times New Roman" w:hAnsi="Times New Roman" w:cs="Times New Roman"/>
                <w:sz w:val="18"/>
                <w:szCs w:val="18"/>
              </w:rPr>
              <w:t>机械设计基础 Ⅱ</w:t>
            </w:r>
          </w:p>
          <w:p>
            <w:pPr>
              <w:widowControl/>
              <w:spacing w:line="137" w:lineRule="atLeast"/>
              <w:rPr>
                <w:rFonts w:ascii="Times New Roman" w:hAnsi="Times New Roman" w:cs="Times New Roman"/>
                <w:sz w:val="18"/>
                <w:szCs w:val="18"/>
              </w:rPr>
            </w:pPr>
            <w:r>
              <w:rPr>
                <w:rFonts w:ascii="Times New Roman" w:hAnsi="Times New Roman" w:cs="Times New Roman"/>
                <w:sz w:val="18"/>
                <w:szCs w:val="18"/>
              </w:rPr>
              <w:t>Foundation of Mechanical Design II</w:t>
            </w:r>
          </w:p>
        </w:tc>
        <w:tc>
          <w:tcPr>
            <w:tcW w:w="664" w:type="dxa"/>
            <w:tcBorders>
              <w:tl2br w:val="nil"/>
              <w:tr2bl w:val="nil"/>
            </w:tcBorders>
            <w:shd w:val="clear" w:color="auto" w:fill="FFFFFF"/>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3.5</w:t>
            </w:r>
          </w:p>
        </w:tc>
        <w:tc>
          <w:tcPr>
            <w:tcW w:w="564"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56</w:t>
            </w:r>
          </w:p>
        </w:tc>
        <w:tc>
          <w:tcPr>
            <w:tcW w:w="612"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52</w:t>
            </w:r>
          </w:p>
        </w:tc>
        <w:tc>
          <w:tcPr>
            <w:tcW w:w="732"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4</w:t>
            </w:r>
          </w:p>
        </w:tc>
        <w:tc>
          <w:tcPr>
            <w:tcW w:w="816"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5/4</w:t>
            </w:r>
          </w:p>
        </w:tc>
        <w:tc>
          <w:tcPr>
            <w:tcW w:w="656"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考试</w:t>
            </w:r>
          </w:p>
        </w:tc>
        <w:tc>
          <w:tcPr>
            <w:tcW w:w="924" w:type="dxa"/>
            <w:tcBorders>
              <w:tl2br w:val="nil"/>
              <w:tr2bl w:val="nil"/>
            </w:tcBorders>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物理类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32" w:hRule="atLeast"/>
        </w:trPr>
        <w:tc>
          <w:tcPr>
            <w:tcW w:w="786" w:type="dxa"/>
            <w:vMerge w:val="continue"/>
            <w:tcBorders>
              <w:tl2br w:val="nil"/>
              <w:tr2bl w:val="nil"/>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98" w:type="dxa"/>
            <w:tcBorders>
              <w:tl2br w:val="nil"/>
              <w:tr2bl w:val="nil"/>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21131518</w:t>
            </w:r>
          </w:p>
        </w:tc>
        <w:tc>
          <w:tcPr>
            <w:tcW w:w="2857" w:type="dxa"/>
            <w:tcBorders>
              <w:tl2br w:val="nil"/>
              <w:tr2bl w:val="nil"/>
            </w:tcBorders>
            <w:tcMar>
              <w:top w:w="15" w:type="dxa"/>
              <w:left w:w="15" w:type="dxa"/>
              <w:bottom w:w="0" w:type="dxa"/>
              <w:right w:w="15" w:type="dxa"/>
            </w:tcMar>
            <w:vAlign w:val="center"/>
          </w:tcPr>
          <w:p>
            <w:pPr>
              <w:widowControl/>
              <w:spacing w:line="137" w:lineRule="atLeast"/>
              <w:rPr>
                <w:rFonts w:ascii="Times New Roman" w:hAnsi="Times New Roman" w:cs="Times New Roman"/>
                <w:sz w:val="18"/>
                <w:szCs w:val="18"/>
              </w:rPr>
            </w:pPr>
            <w:r>
              <w:rPr>
                <w:rFonts w:ascii="Times New Roman" w:hAnsi="Times New Roman" w:cs="Times New Roman"/>
                <w:sz w:val="18"/>
                <w:szCs w:val="18"/>
              </w:rPr>
              <w:t>心理学</w:t>
            </w:r>
          </w:p>
          <w:p>
            <w:pPr>
              <w:widowControl/>
              <w:spacing w:line="137" w:lineRule="atLeast"/>
              <w:rPr>
                <w:rFonts w:ascii="Times New Roman" w:hAnsi="Times New Roman" w:cs="Times New Roman"/>
                <w:sz w:val="18"/>
                <w:szCs w:val="18"/>
              </w:rPr>
            </w:pPr>
            <w:r>
              <w:rPr>
                <w:rFonts w:ascii="Times New Roman" w:hAnsi="Times New Roman" w:cs="Times New Roman"/>
                <w:sz w:val="18"/>
                <w:szCs w:val="18"/>
              </w:rPr>
              <w:t>Psychology</w:t>
            </w:r>
          </w:p>
        </w:tc>
        <w:tc>
          <w:tcPr>
            <w:tcW w:w="664"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2</w:t>
            </w:r>
          </w:p>
        </w:tc>
        <w:tc>
          <w:tcPr>
            <w:tcW w:w="564"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32</w:t>
            </w:r>
          </w:p>
        </w:tc>
        <w:tc>
          <w:tcPr>
            <w:tcW w:w="612"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32</w:t>
            </w:r>
          </w:p>
        </w:tc>
        <w:tc>
          <w:tcPr>
            <w:tcW w:w="732"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0</w:t>
            </w:r>
          </w:p>
        </w:tc>
        <w:tc>
          <w:tcPr>
            <w:tcW w:w="816"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4/2</w:t>
            </w:r>
          </w:p>
        </w:tc>
        <w:tc>
          <w:tcPr>
            <w:tcW w:w="656" w:type="dxa"/>
            <w:tcBorders>
              <w:tl2br w:val="nil"/>
              <w:tr2bl w:val="nil"/>
            </w:tcBorders>
            <w:tcMar>
              <w:top w:w="15" w:type="dxa"/>
              <w:left w:w="15" w:type="dxa"/>
              <w:bottom w:w="0" w:type="dxa"/>
              <w:right w:w="15" w:type="dxa"/>
            </w:tcMar>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考试</w:t>
            </w:r>
          </w:p>
        </w:tc>
        <w:tc>
          <w:tcPr>
            <w:tcW w:w="924" w:type="dxa"/>
            <w:tcBorders>
              <w:tl2br w:val="nil"/>
              <w:tr2bl w:val="nil"/>
            </w:tcBorders>
            <w:vAlign w:val="center"/>
          </w:tcPr>
          <w:p>
            <w:pPr>
              <w:widowControl/>
              <w:spacing w:line="137" w:lineRule="atLeast"/>
              <w:jc w:val="center"/>
              <w:rPr>
                <w:rFonts w:ascii="Times New Roman" w:hAnsi="Times New Roman" w:cs="Times New Roman"/>
                <w:sz w:val="18"/>
                <w:szCs w:val="18"/>
              </w:rPr>
            </w:pPr>
            <w:r>
              <w:rPr>
                <w:rFonts w:ascii="Times New Roman" w:hAnsi="Times New Roman" w:cs="Times New Roman"/>
                <w:sz w:val="18"/>
                <w:szCs w:val="18"/>
              </w:rPr>
              <w:t>教育学类</w:t>
            </w:r>
          </w:p>
        </w:tc>
      </w:tr>
      <w:bookmarkEnd w:id="11"/>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360" w:hRule="atLeast"/>
        </w:trPr>
        <w:tc>
          <w:tcPr>
            <w:tcW w:w="786" w:type="dxa"/>
            <w:vMerge w:val="continue"/>
            <w:tcBorders>
              <w:tl2br w:val="nil"/>
              <w:tr2bl w:val="nil"/>
            </w:tcBorders>
            <w:vAlign w:val="center"/>
          </w:tcPr>
          <w:p>
            <w:pPr>
              <w:jc w:val="center"/>
              <w:rPr>
                <w:rFonts w:ascii="Times New Roman" w:hAnsi="Times New Roman" w:cs="Times New Roman"/>
                <w:sz w:val="18"/>
                <w:szCs w:val="18"/>
              </w:rPr>
            </w:pPr>
          </w:p>
        </w:tc>
        <w:tc>
          <w:tcPr>
            <w:tcW w:w="4055" w:type="dxa"/>
            <w:gridSpan w:val="2"/>
            <w:tcBorders>
              <w:tl2br w:val="nil"/>
              <w:tr2bl w:val="nil"/>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sz w:val="18"/>
                <w:szCs w:val="18"/>
              </w:rPr>
              <w:t>小    计</w:t>
            </w:r>
          </w:p>
        </w:tc>
        <w:tc>
          <w:tcPr>
            <w:tcW w:w="6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14.5</w:t>
            </w:r>
          </w:p>
        </w:tc>
        <w:tc>
          <w:tcPr>
            <w:tcW w:w="564"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232</w:t>
            </w:r>
          </w:p>
        </w:tc>
        <w:tc>
          <w:tcPr>
            <w:tcW w:w="61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218</w:t>
            </w:r>
          </w:p>
        </w:tc>
        <w:tc>
          <w:tcPr>
            <w:tcW w:w="732"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w:t>
            </w:r>
          </w:p>
        </w:tc>
        <w:tc>
          <w:tcPr>
            <w:tcW w:w="81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656" w:type="dxa"/>
            <w:tcBorders>
              <w:tl2br w:val="nil"/>
              <w:tr2bl w:val="nil"/>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24" w:type="dxa"/>
            <w:tcBorders>
              <w:tl2br w:val="nil"/>
              <w:tr2bl w:val="nil"/>
            </w:tcBorders>
            <w:vAlign w:val="center"/>
          </w:tcPr>
          <w:p>
            <w:pPr>
              <w:spacing w:line="240" w:lineRule="exact"/>
              <w:jc w:val="center"/>
              <w:rPr>
                <w:rFonts w:ascii="Times New Roman" w:hAnsi="Times New Roman" w:cs="Times New Roman"/>
                <w:sz w:val="18"/>
                <w:szCs w:val="18"/>
              </w:rPr>
            </w:pPr>
          </w:p>
        </w:tc>
      </w:tr>
    </w:tbl>
    <w:p>
      <w:pPr>
        <w:tabs>
          <w:tab w:val="left" w:pos="1050"/>
        </w:tabs>
        <w:jc w:val="center"/>
        <w:rPr>
          <w:b/>
          <w:spacing w:val="8"/>
          <w:sz w:val="24"/>
        </w:rPr>
      </w:pPr>
    </w:p>
    <w:p>
      <w:pPr>
        <w:widowControl/>
        <w:jc w:val="center"/>
        <w:rPr>
          <w:rFonts w:hint="eastAsia"/>
          <w:b/>
          <w:color w:val="000000"/>
          <w:spacing w:val="8"/>
          <w:sz w:val="24"/>
        </w:rPr>
      </w:pPr>
    </w:p>
    <w:p>
      <w:pPr>
        <w:widowControl/>
        <w:jc w:val="center"/>
        <w:rPr>
          <w:rFonts w:hint="eastAsia"/>
          <w:b/>
          <w:color w:val="000000"/>
          <w:spacing w:val="8"/>
          <w:sz w:val="24"/>
        </w:rPr>
      </w:pPr>
    </w:p>
    <w:p>
      <w:pPr>
        <w:widowControl/>
        <w:jc w:val="center"/>
        <w:rPr>
          <w:b/>
          <w:sz w:val="24"/>
        </w:rPr>
      </w:pPr>
      <w:r>
        <w:rPr>
          <w:rFonts w:hint="eastAsia"/>
          <w:b/>
          <w:color w:val="000000"/>
          <w:spacing w:val="8"/>
          <w:sz w:val="24"/>
        </w:rPr>
        <w:t>附表三、</w:t>
      </w:r>
      <w:r>
        <w:rPr>
          <w:rFonts w:hint="eastAsia"/>
          <w:b/>
          <w:spacing w:val="8"/>
          <w:sz w:val="24"/>
        </w:rPr>
        <w:t>工业设计专业</w:t>
      </w:r>
      <w:r>
        <w:rPr>
          <w:rFonts w:hint="eastAsia"/>
          <w:b/>
          <w:color w:val="000000"/>
          <w:spacing w:val="8"/>
          <w:sz w:val="24"/>
        </w:rPr>
        <w:t>通识理论教育课程设置（三）</w:t>
      </w:r>
    </w:p>
    <w:tbl>
      <w:tblPr>
        <w:tblStyle w:val="7"/>
        <w:tblW w:w="9727" w:type="dxa"/>
        <w:jc w:val="center"/>
        <w:tblInd w:w="-148" w:type="dxa"/>
        <w:tblLayout w:type="fixed"/>
        <w:tblCellMar>
          <w:top w:w="0" w:type="dxa"/>
          <w:left w:w="0" w:type="dxa"/>
          <w:bottom w:w="0" w:type="dxa"/>
          <w:right w:w="0" w:type="dxa"/>
        </w:tblCellMar>
      </w:tblPr>
      <w:tblGrid>
        <w:gridCol w:w="839"/>
        <w:gridCol w:w="1428"/>
        <w:gridCol w:w="1044"/>
        <w:gridCol w:w="2280"/>
        <w:gridCol w:w="564"/>
        <w:gridCol w:w="504"/>
        <w:gridCol w:w="456"/>
        <w:gridCol w:w="468"/>
        <w:gridCol w:w="840"/>
        <w:gridCol w:w="492"/>
        <w:gridCol w:w="812"/>
      </w:tblGrid>
      <w:tr>
        <w:tblPrEx>
          <w:tblLayout w:type="fixed"/>
          <w:tblCellMar>
            <w:top w:w="0" w:type="dxa"/>
            <w:left w:w="0" w:type="dxa"/>
            <w:bottom w:w="0" w:type="dxa"/>
            <w:right w:w="0" w:type="dxa"/>
          </w:tblCellMar>
        </w:tblPrEx>
        <w:trPr>
          <w:trHeight w:val="465" w:hRule="atLeast"/>
          <w:tblHeader/>
          <w:jc w:val="center"/>
        </w:trPr>
        <w:tc>
          <w:tcPr>
            <w:tcW w:w="8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Cs w:val="21"/>
              </w:rPr>
            </w:pPr>
            <w:r>
              <w:rPr>
                <w:rFonts w:ascii="Times New Roman" w:hAnsi="Times New Roman" w:cs="Times New Roman"/>
                <w:b/>
                <w:bCs/>
                <w:color w:val="000000"/>
                <w:szCs w:val="21"/>
              </w:rPr>
              <w:t>课程</w:t>
            </w:r>
          </w:p>
          <w:p>
            <w:pPr>
              <w:spacing w:line="240" w:lineRule="exact"/>
              <w:jc w:val="center"/>
              <w:rPr>
                <w:rFonts w:ascii="Times New Roman" w:hAnsi="Times New Roman" w:cs="Times New Roman"/>
                <w:b/>
                <w:bCs/>
                <w:color w:val="000000"/>
                <w:szCs w:val="21"/>
              </w:rPr>
            </w:pPr>
            <w:r>
              <w:rPr>
                <w:rFonts w:ascii="Times New Roman" w:hAnsi="Times New Roman" w:cs="Times New Roman"/>
                <w:b/>
                <w:bCs/>
                <w:color w:val="000000"/>
                <w:szCs w:val="21"/>
              </w:rPr>
              <w:t>类别</w:t>
            </w:r>
          </w:p>
        </w:tc>
        <w:tc>
          <w:tcPr>
            <w:tcW w:w="14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Cs w:val="21"/>
              </w:rPr>
              <w:t>模块/总学分</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Cs w:val="21"/>
              </w:rPr>
              <w:t>课程编号</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Cs w:val="21"/>
              </w:rPr>
              <w:t>课程名称</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 w:val="18"/>
                <w:szCs w:val="18"/>
              </w:rPr>
              <w:t>学分</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学时</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讲授</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实验</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开设学期/周学时</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考核</w:t>
            </w:r>
          </w:p>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方式</w:t>
            </w: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备注</w:t>
            </w:r>
          </w:p>
        </w:tc>
      </w:tr>
      <w:tr>
        <w:tblPrEx>
          <w:tblLayout w:type="fixed"/>
          <w:tblCellMar>
            <w:top w:w="0" w:type="dxa"/>
            <w:left w:w="0" w:type="dxa"/>
            <w:bottom w:w="0" w:type="dxa"/>
            <w:right w:w="0" w:type="dxa"/>
          </w:tblCellMar>
        </w:tblPrEx>
        <w:trPr>
          <w:trHeight w:val="498" w:hRule="atLeast"/>
          <w:jc w:val="center"/>
        </w:trPr>
        <w:tc>
          <w:tcPr>
            <w:tcW w:w="839"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通识教育拓展课</w:t>
            </w:r>
          </w:p>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20</w:t>
            </w:r>
          </w:p>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学分</w:t>
            </w:r>
          </w:p>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320</w:t>
            </w:r>
          </w:p>
          <w:p>
            <w:pPr>
              <w:spacing w:line="240" w:lineRule="exact"/>
              <w:jc w:val="center"/>
              <w:rPr>
                <w:rFonts w:ascii="Times New Roman" w:hAnsi="Times New Roman" w:cs="Times New Roman"/>
                <w:color w:val="000000"/>
                <w:szCs w:val="21"/>
              </w:rPr>
            </w:pPr>
            <w:r>
              <w:rPr>
                <w:rFonts w:ascii="Times New Roman" w:hAnsi="Times New Roman" w:cs="Times New Roman"/>
                <w:color w:val="000000"/>
                <w:szCs w:val="21"/>
              </w:rPr>
              <w:t>学时</w:t>
            </w:r>
          </w:p>
        </w:tc>
        <w:tc>
          <w:tcPr>
            <w:tcW w:w="1428"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361"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428"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3</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highlight w:val="yellow"/>
              </w:rPr>
            </w:pP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02"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4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350"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428"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highlight w:val="yellow"/>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2-7/2</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highlight w:val="yellow"/>
              </w:rPr>
            </w:pP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12"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428"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20" w:lineRule="exact"/>
              <w:jc w:val="center"/>
              <w:rPr>
                <w:rFonts w:ascii="Times New Roman" w:hAnsi="Times New Roman" w:cs="Times New Roman"/>
                <w:color w:val="FF0000"/>
                <w:sz w:val="18"/>
                <w:szCs w:val="18"/>
              </w:rPr>
            </w:pPr>
            <w:r>
              <w:rPr>
                <w:rFonts w:ascii="Times New Roman" w:hAnsi="Times New Roman" w:cs="Times New Roman"/>
                <w:color w:val="000000"/>
                <w:sz w:val="18"/>
                <w:szCs w:val="18"/>
              </w:rPr>
              <w:t>14531102X0</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工业设计专业英语</w:t>
            </w:r>
          </w:p>
          <w:p>
            <w:pPr>
              <w:spacing w:line="220" w:lineRule="exact"/>
              <w:rPr>
                <w:rFonts w:ascii="Times New Roman" w:hAnsi="Times New Roman" w:cs="Times New Roman"/>
                <w:sz w:val="18"/>
                <w:szCs w:val="18"/>
              </w:rPr>
            </w:pPr>
            <w:r>
              <w:rPr>
                <w:rFonts w:ascii="Times New Roman" w:hAnsi="Times New Roman" w:cs="Times New Roman"/>
                <w:sz w:val="18"/>
                <w:szCs w:val="18"/>
              </w:rPr>
              <w:t xml:space="preserve"> Professional English of Industrial Design</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5/2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301"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428"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9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60"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428"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20" w:lineRule="exact"/>
              <w:jc w:val="center"/>
              <w:rPr>
                <w:rFonts w:ascii="Times New Roman" w:hAnsi="Times New Roman" w:cs="Times New Roman"/>
                <w:color w:val="000000"/>
                <w:sz w:val="18"/>
                <w:szCs w:val="18"/>
              </w:rPr>
            </w:pP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20" w:lineRule="exact"/>
              <w:jc w:val="center"/>
              <w:rPr>
                <w:rFonts w:ascii="Times New Roman" w:hAnsi="Times New Roman" w:cs="Times New Roman"/>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20" w:lineRule="exact"/>
              <w:jc w:val="center"/>
              <w:rPr>
                <w:rFonts w:ascii="Times New Roman" w:hAnsi="Times New Roman" w:cs="Times New Roman"/>
                <w:color w:val="000000"/>
                <w:sz w:val="18"/>
                <w:szCs w:val="18"/>
              </w:rPr>
            </w:pPr>
          </w:p>
        </w:tc>
        <w:tc>
          <w:tcPr>
            <w:tcW w:w="840" w:type="dxa"/>
            <w:tcBorders>
              <w:top w:val="single" w:color="000000"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1-7/2</w:t>
            </w:r>
          </w:p>
        </w:tc>
        <w:tc>
          <w:tcPr>
            <w:tcW w:w="492" w:type="dxa"/>
            <w:tcBorders>
              <w:top w:val="single" w:color="000000" w:sz="4" w:space="0"/>
              <w:left w:val="nil"/>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color w:val="000000"/>
                <w:sz w:val="18"/>
                <w:szCs w:val="18"/>
              </w:rPr>
            </w:pP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54"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428"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14531101X0</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20" w:lineRule="exact"/>
              <w:rPr>
                <w:rFonts w:ascii="Times New Roman" w:hAnsi="Times New Roman" w:cs="Times New Roman"/>
                <w:sz w:val="18"/>
                <w:szCs w:val="18"/>
              </w:rPr>
            </w:pPr>
            <w:r>
              <w:rPr>
                <w:rFonts w:ascii="Times New Roman" w:hAnsi="Times New Roman" w:cs="Times New Roman"/>
                <w:sz w:val="18"/>
                <w:szCs w:val="18"/>
              </w:rPr>
              <w:t xml:space="preserve"> 工业设计导论</w:t>
            </w:r>
          </w:p>
          <w:p>
            <w:pPr>
              <w:spacing w:line="220" w:lineRule="exact"/>
              <w:rPr>
                <w:rFonts w:ascii="Times New Roman" w:hAnsi="Times New Roman" w:cs="Times New Roman"/>
                <w:sz w:val="18"/>
                <w:szCs w:val="18"/>
              </w:rPr>
            </w:pPr>
            <w:r>
              <w:rPr>
                <w:rFonts w:ascii="Times New Roman" w:hAnsi="Times New Roman" w:cs="Times New Roman"/>
                <w:sz w:val="18"/>
                <w:szCs w:val="18"/>
              </w:rPr>
              <w:t xml:space="preserve"> Industrial Design Professional Introduction</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1</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342" w:hRule="atLeast"/>
          <w:jc w:val="center"/>
        </w:trPr>
        <w:tc>
          <w:tcPr>
            <w:tcW w:w="839"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Cs w:val="21"/>
              </w:rPr>
            </w:pPr>
          </w:p>
        </w:tc>
        <w:tc>
          <w:tcPr>
            <w:tcW w:w="1428"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p>
        </w:tc>
        <w:tc>
          <w:tcPr>
            <w:tcW w:w="10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2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cs="Times New Roman"/>
                <w:sz w:val="18"/>
                <w:szCs w:val="18"/>
              </w:rPr>
            </w:pP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4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92"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284" w:hRule="atLeast"/>
          <w:jc w:val="center"/>
        </w:trPr>
        <w:tc>
          <w:tcPr>
            <w:tcW w:w="839"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color w:val="000000"/>
                <w:szCs w:val="21"/>
              </w:rPr>
            </w:pPr>
          </w:p>
        </w:tc>
        <w:tc>
          <w:tcPr>
            <w:tcW w:w="4752"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56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320</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1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tabs>
          <w:tab w:val="left" w:pos="1050"/>
        </w:tabs>
        <w:jc w:val="center"/>
        <w:rPr>
          <w:b/>
          <w:spacing w:val="8"/>
          <w:sz w:val="24"/>
        </w:rPr>
      </w:pPr>
      <w:r>
        <w:rPr>
          <w:rFonts w:hint="eastAsia"/>
          <w:b/>
          <w:spacing w:val="8"/>
          <w:sz w:val="24"/>
        </w:rPr>
        <w:br w:type="page"/>
      </w:r>
      <w:r>
        <w:rPr>
          <w:rFonts w:hint="eastAsia"/>
          <w:b/>
          <w:spacing w:val="8"/>
          <w:sz w:val="24"/>
        </w:rPr>
        <w:t>附表四、工业设计专业专业理论教育课程设置</w:t>
      </w:r>
    </w:p>
    <w:tbl>
      <w:tblPr>
        <w:tblStyle w:val="7"/>
        <w:tblW w:w="967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96"/>
        <w:gridCol w:w="2724"/>
        <w:gridCol w:w="552"/>
        <w:gridCol w:w="576"/>
        <w:gridCol w:w="564"/>
        <w:gridCol w:w="557"/>
        <w:gridCol w:w="1148"/>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blHeader/>
        </w:trPr>
        <w:tc>
          <w:tcPr>
            <w:tcW w:w="817"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w:t>
            </w:r>
          </w:p>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类别</w:t>
            </w:r>
          </w:p>
        </w:tc>
        <w:tc>
          <w:tcPr>
            <w:tcW w:w="1296"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724"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552"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576"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564"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557"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1148"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720"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720"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restart"/>
            <w:shd w:val="clear" w:color="auto" w:fill="auto"/>
            <w:vAlign w:val="center"/>
          </w:tcPr>
          <w:p>
            <w:pPr>
              <w:widowControl/>
              <w:spacing w:line="360" w:lineRule="auto"/>
              <w:jc w:val="center"/>
              <w:rPr>
                <w:rFonts w:ascii="Times New Roman" w:hAnsi="Times New Roman" w:cs="Times New Roman"/>
                <w:b/>
                <w:bCs/>
                <w:kern w:val="0"/>
                <w:sz w:val="18"/>
                <w:szCs w:val="18"/>
              </w:rPr>
            </w:pPr>
            <w:r>
              <w:rPr>
                <w:rFonts w:ascii="Times New Roman" w:hAnsi="Times New Roman" w:cs="Times New Roman"/>
                <w:b/>
                <w:bCs/>
                <w:kern w:val="0"/>
                <w:sz w:val="18"/>
                <w:szCs w:val="18"/>
              </w:rPr>
              <w:t>专业教育核心课</w:t>
            </w:r>
          </w:p>
          <w:p>
            <w:pPr>
              <w:widowControl/>
              <w:spacing w:line="360" w:lineRule="auto"/>
              <w:jc w:val="center"/>
              <w:rPr>
                <w:rFonts w:ascii="Times New Roman" w:hAnsi="Times New Roman" w:cs="Times New Roman"/>
                <w:b/>
                <w:bCs/>
                <w:kern w:val="0"/>
                <w:sz w:val="18"/>
                <w:szCs w:val="18"/>
              </w:rPr>
            </w:pPr>
            <w:r>
              <w:rPr>
                <w:rFonts w:ascii="Times New Roman" w:hAnsi="Times New Roman" w:cs="Times New Roman"/>
                <w:b/>
                <w:bCs/>
                <w:kern w:val="0"/>
                <w:sz w:val="18"/>
                <w:szCs w:val="18"/>
              </w:rPr>
              <w:t>43</w:t>
            </w:r>
          </w:p>
          <w:p>
            <w:pPr>
              <w:widowControl/>
              <w:spacing w:line="360" w:lineRule="auto"/>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p>
            <w:pPr>
              <w:widowControl/>
              <w:spacing w:line="360" w:lineRule="auto"/>
              <w:jc w:val="center"/>
              <w:rPr>
                <w:rFonts w:ascii="Times New Roman" w:hAnsi="Times New Roman" w:cs="Times New Roman"/>
                <w:b/>
                <w:bCs/>
                <w:kern w:val="0"/>
                <w:sz w:val="18"/>
                <w:szCs w:val="18"/>
              </w:rPr>
            </w:pPr>
            <w:r>
              <w:rPr>
                <w:rFonts w:ascii="Times New Roman" w:hAnsi="Times New Roman" w:cs="Times New Roman"/>
                <w:b/>
                <w:bCs/>
                <w:kern w:val="0"/>
                <w:sz w:val="18"/>
                <w:szCs w:val="18"/>
              </w:rPr>
              <w:t>688</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b/>
                <w:bCs/>
                <w:kern w:val="0"/>
                <w:sz w:val="18"/>
                <w:szCs w:val="18"/>
              </w:rPr>
              <w:t>学时</w:t>
            </w: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14522112</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设计素描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Drawing Design</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557" w:type="dxa"/>
            <w:shd w:val="clear" w:color="auto" w:fill="FFFFFF"/>
            <w:vAlign w:val="center"/>
          </w:tcPr>
          <w:p>
            <w:pPr>
              <w:widowControl/>
              <w:spacing w:line="320" w:lineRule="exact"/>
              <w:ind w:left="-108"/>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14522104</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设计色彩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Color Design</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14522158</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二维设计基础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The Basis of Two-dimensional Design</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3.5</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14522105</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设计透视学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Design Perspective</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14522159</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三维设计基础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The Basis of Three-dimensional Design</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3.5</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14522109</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快速表达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Design Visualization</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14522204</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产品设计程序与方法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Product Design Process and Method</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148" w:type="dxa"/>
            <w:shd w:val="clear" w:color="auto" w:fill="FFFFFF"/>
            <w:vAlign w:val="center"/>
          </w:tcPr>
          <w:p>
            <w:pPr>
              <w:widowControl/>
              <w:spacing w:before="20" w:after="20"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14532307</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产品结构分析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Product Structure Analysis</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14522111</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人机工程学</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Ergonomics</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5/4</w:t>
            </w:r>
          </w:p>
        </w:tc>
        <w:tc>
          <w:tcPr>
            <w:tcW w:w="720"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14532225</w:t>
            </w:r>
          </w:p>
        </w:tc>
        <w:tc>
          <w:tcPr>
            <w:tcW w:w="2724" w:type="dxa"/>
            <w:shd w:val="clear" w:color="auto" w:fill="FFFFFF"/>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产品形态设计 </w:t>
            </w:r>
          </w:p>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Form and Product Design</w:t>
            </w:r>
          </w:p>
        </w:tc>
        <w:tc>
          <w:tcPr>
            <w:tcW w:w="552"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p>
        </w:tc>
        <w:tc>
          <w:tcPr>
            <w:tcW w:w="57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564"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1148"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5/4</w:t>
            </w:r>
          </w:p>
        </w:tc>
        <w:tc>
          <w:tcPr>
            <w:tcW w:w="720"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14542227</w:t>
            </w:r>
          </w:p>
        </w:tc>
        <w:tc>
          <w:tcPr>
            <w:tcW w:w="2724" w:type="dxa"/>
            <w:shd w:val="clear" w:color="auto" w:fill="FFFFFF"/>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产品改良设计 </w:t>
            </w:r>
          </w:p>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Improved Product Design</w:t>
            </w:r>
          </w:p>
        </w:tc>
        <w:tc>
          <w:tcPr>
            <w:tcW w:w="552"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2.5</w:t>
            </w:r>
          </w:p>
        </w:tc>
        <w:tc>
          <w:tcPr>
            <w:tcW w:w="57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564"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1148"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5/4</w:t>
            </w:r>
          </w:p>
        </w:tc>
        <w:tc>
          <w:tcPr>
            <w:tcW w:w="720"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vAlign w:val="center"/>
          </w:tcPr>
          <w:p>
            <w:pPr>
              <w:widowControl/>
              <w:spacing w:line="320" w:lineRule="exact"/>
              <w:jc w:val="left"/>
              <w:rPr>
                <w:rFonts w:ascii="Times New Roman" w:hAnsi="Times New Roman" w:cs="Times New Roman"/>
                <w:kern w:val="0"/>
                <w:sz w:val="18"/>
                <w:szCs w:val="18"/>
              </w:rPr>
            </w:pPr>
          </w:p>
        </w:tc>
        <w:tc>
          <w:tcPr>
            <w:tcW w:w="1296"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14532229</w:t>
            </w:r>
          </w:p>
        </w:tc>
        <w:tc>
          <w:tcPr>
            <w:tcW w:w="2724" w:type="dxa"/>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模型制作与工艺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Model Making and Process</w:t>
            </w:r>
          </w:p>
        </w:tc>
        <w:tc>
          <w:tcPr>
            <w:tcW w:w="552"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576"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64"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57"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1148"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720"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vAlign w:val="center"/>
          </w:tcPr>
          <w:p>
            <w:pPr>
              <w:widowControl/>
              <w:spacing w:line="320" w:lineRule="exact"/>
              <w:jc w:val="left"/>
              <w:rPr>
                <w:rFonts w:ascii="Times New Roman" w:hAnsi="Times New Roman" w:cs="Times New Roman"/>
                <w:kern w:val="0"/>
                <w:sz w:val="18"/>
                <w:szCs w:val="18"/>
              </w:rPr>
            </w:pPr>
          </w:p>
        </w:tc>
        <w:tc>
          <w:tcPr>
            <w:tcW w:w="1296"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14532230</w:t>
            </w:r>
          </w:p>
        </w:tc>
        <w:tc>
          <w:tcPr>
            <w:tcW w:w="2724" w:type="dxa"/>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造型材料与工艺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color w:val="000000"/>
                <w:kern w:val="0"/>
                <w:sz w:val="18"/>
                <w:szCs w:val="18"/>
              </w:rPr>
              <w:t>Modeling Material and Techniques</w:t>
            </w:r>
          </w:p>
        </w:tc>
        <w:tc>
          <w:tcPr>
            <w:tcW w:w="552"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76"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64"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557"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1148"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5/4</w:t>
            </w:r>
          </w:p>
        </w:tc>
        <w:tc>
          <w:tcPr>
            <w:tcW w:w="720" w:type="dxa"/>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vAlign w:val="center"/>
          </w:tcPr>
          <w:p>
            <w:pPr>
              <w:widowControl/>
              <w:spacing w:line="320" w:lineRule="exact"/>
              <w:jc w:val="left"/>
              <w:rPr>
                <w:rFonts w:ascii="Times New Roman" w:hAnsi="Times New Roman" w:cs="Times New Roman"/>
                <w:kern w:val="0"/>
                <w:sz w:val="18"/>
                <w:szCs w:val="18"/>
              </w:rPr>
            </w:pPr>
          </w:p>
        </w:tc>
        <w:tc>
          <w:tcPr>
            <w:tcW w:w="1296"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14532115</w:t>
            </w:r>
          </w:p>
        </w:tc>
        <w:tc>
          <w:tcPr>
            <w:tcW w:w="2724" w:type="dxa"/>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计算机辅助工业设计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Computer Aided Industrial Design</w:t>
            </w:r>
          </w:p>
        </w:tc>
        <w:tc>
          <w:tcPr>
            <w:tcW w:w="552"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576"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64"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57" w:type="dxa"/>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1148" w:type="dxa"/>
            <w:vAlign w:val="center"/>
          </w:tcPr>
          <w:p>
            <w:pPr>
              <w:widowControl/>
              <w:spacing w:line="320" w:lineRule="exact"/>
              <w:ind w:left="-105" w:right="-105"/>
              <w:jc w:val="center"/>
              <w:rPr>
                <w:rFonts w:ascii="Times New Roman" w:hAnsi="Times New Roman" w:cs="Times New Roman"/>
                <w:kern w:val="0"/>
                <w:sz w:val="18"/>
                <w:szCs w:val="18"/>
              </w:rPr>
            </w:pPr>
            <w:r>
              <w:rPr>
                <w:rFonts w:ascii="Times New Roman" w:hAnsi="Times New Roman" w:cs="Times New Roman"/>
                <w:kern w:val="0"/>
                <w:sz w:val="18"/>
                <w:szCs w:val="18"/>
              </w:rPr>
              <w:t>3/4</w:t>
            </w:r>
          </w:p>
        </w:tc>
        <w:tc>
          <w:tcPr>
            <w:tcW w:w="720" w:type="dxa"/>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4020" w:type="dxa"/>
            <w:gridSpan w:val="2"/>
            <w:shd w:val="clear" w:color="auto" w:fill="auto"/>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小    计</w:t>
            </w:r>
          </w:p>
        </w:tc>
        <w:tc>
          <w:tcPr>
            <w:tcW w:w="552" w:type="dxa"/>
            <w:shd w:val="clear" w:color="auto" w:fill="FFFFFF"/>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color w:val="000000"/>
                <w:kern w:val="0"/>
                <w:sz w:val="18"/>
                <w:szCs w:val="18"/>
              </w:rPr>
              <w:t>43</w:t>
            </w:r>
          </w:p>
        </w:tc>
        <w:tc>
          <w:tcPr>
            <w:tcW w:w="576" w:type="dxa"/>
            <w:shd w:val="clear" w:color="auto" w:fill="FFFFFF"/>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color w:val="000000"/>
                <w:kern w:val="0"/>
                <w:sz w:val="18"/>
                <w:szCs w:val="18"/>
              </w:rPr>
              <w:t>688</w:t>
            </w:r>
          </w:p>
        </w:tc>
        <w:tc>
          <w:tcPr>
            <w:tcW w:w="564"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288</w:t>
            </w:r>
          </w:p>
        </w:tc>
        <w:tc>
          <w:tcPr>
            <w:tcW w:w="557" w:type="dxa"/>
            <w:vAlign w:val="center"/>
          </w:tcPr>
          <w:p>
            <w:pPr>
              <w:widowControl/>
              <w:spacing w:line="32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400</w:t>
            </w:r>
          </w:p>
        </w:tc>
        <w:tc>
          <w:tcPr>
            <w:tcW w:w="1148"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restart"/>
            <w:shd w:val="clear" w:color="auto" w:fill="auto"/>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widowControl/>
              <w:spacing w:line="32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18</w:t>
            </w:r>
            <w:r>
              <w:rPr>
                <w:rFonts w:ascii="Times New Roman" w:hAnsi="Times New Roman" w:cs="Times New Roman"/>
                <w:kern w:val="0"/>
                <w:sz w:val="18"/>
                <w:szCs w:val="18"/>
              </w:rPr>
              <w:t>.5</w:t>
            </w:r>
          </w:p>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widowControl/>
              <w:spacing w:line="32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296</w:t>
            </w:r>
          </w:p>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29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14542224</w:t>
            </w:r>
          </w:p>
        </w:tc>
        <w:tc>
          <w:tcPr>
            <w:tcW w:w="2724" w:type="dxa"/>
            <w:shd w:val="clear" w:color="auto" w:fill="FFFFFF"/>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产品开发设计 </w:t>
            </w:r>
          </w:p>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Product Design and Development</w:t>
            </w:r>
          </w:p>
        </w:tc>
        <w:tc>
          <w:tcPr>
            <w:tcW w:w="552"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2.5</w:t>
            </w:r>
          </w:p>
        </w:tc>
        <w:tc>
          <w:tcPr>
            <w:tcW w:w="57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564"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1148"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720" w:type="dxa"/>
            <w:shd w:val="clear" w:color="auto" w:fill="FFFFFF"/>
            <w:vAlign w:val="center"/>
          </w:tcPr>
          <w:p>
            <w:pPr>
              <w:widowControl/>
              <w:spacing w:line="32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14542225</w:t>
            </w:r>
          </w:p>
        </w:tc>
        <w:tc>
          <w:tcPr>
            <w:tcW w:w="2724" w:type="dxa"/>
            <w:shd w:val="clear" w:color="auto" w:fill="FFFFFF"/>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产品系统设计 </w:t>
            </w:r>
          </w:p>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Product Systematical Design</w:t>
            </w:r>
          </w:p>
        </w:tc>
        <w:tc>
          <w:tcPr>
            <w:tcW w:w="552"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2.5</w:t>
            </w:r>
          </w:p>
        </w:tc>
        <w:tc>
          <w:tcPr>
            <w:tcW w:w="57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564"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1148"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5/4</w:t>
            </w:r>
          </w:p>
        </w:tc>
        <w:tc>
          <w:tcPr>
            <w:tcW w:w="720" w:type="dxa"/>
            <w:shd w:val="clear" w:color="auto" w:fill="FFFFFF"/>
            <w:vAlign w:val="center"/>
          </w:tcPr>
          <w:p>
            <w:pPr>
              <w:widowControl/>
              <w:spacing w:line="32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14542226</w:t>
            </w:r>
          </w:p>
        </w:tc>
        <w:tc>
          <w:tcPr>
            <w:tcW w:w="2724" w:type="dxa"/>
            <w:shd w:val="clear" w:color="auto" w:fill="FFFFFF"/>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产品交互设计 </w:t>
            </w:r>
          </w:p>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Product Interaction Design</w:t>
            </w:r>
          </w:p>
        </w:tc>
        <w:tc>
          <w:tcPr>
            <w:tcW w:w="552"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7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564"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1148"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7/4</w:t>
            </w:r>
          </w:p>
        </w:tc>
        <w:tc>
          <w:tcPr>
            <w:tcW w:w="720" w:type="dxa"/>
            <w:shd w:val="clear" w:color="auto" w:fill="FFFFFF"/>
            <w:vAlign w:val="center"/>
          </w:tcPr>
          <w:p>
            <w:pPr>
              <w:widowControl/>
              <w:spacing w:line="32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14532228</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产品实体建模及应用  Product Solid Modeling and Application</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5/8</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center"/>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14552122</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商业摄影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Commercial Photography</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color w:val="000000"/>
                <w:kern w:val="0"/>
                <w:sz w:val="18"/>
                <w:szCs w:val="18"/>
              </w:rPr>
              <w:t>14532121</w:t>
            </w:r>
          </w:p>
        </w:tc>
        <w:tc>
          <w:tcPr>
            <w:tcW w:w="2724" w:type="dxa"/>
            <w:shd w:val="clear" w:color="auto" w:fill="FFFFFF"/>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企业形象与版式设计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color w:val="000000"/>
                <w:kern w:val="0"/>
                <w:sz w:val="18"/>
                <w:szCs w:val="18"/>
              </w:rPr>
              <w:t>Layout Design</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color w:val="000000"/>
                <w:kern w:val="0"/>
                <w:sz w:val="18"/>
                <w:szCs w:val="18"/>
              </w:rPr>
              <w:t>2</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color w:val="000000"/>
                <w:kern w:val="0"/>
                <w:sz w:val="18"/>
                <w:szCs w:val="18"/>
              </w:rPr>
              <w:t>32</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color w:val="000000"/>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color w:val="000000"/>
                <w:kern w:val="0"/>
                <w:sz w:val="18"/>
                <w:szCs w:val="18"/>
              </w:rPr>
              <w:t>16</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color w:val="000000"/>
                <w:kern w:val="0"/>
                <w:sz w:val="18"/>
                <w:szCs w:val="18"/>
              </w:rPr>
              <w:t>4/4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color w:val="000000"/>
                <w:kern w:val="0"/>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14551125</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小家电设计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Small Electrical Appliances Design </w:t>
            </w:r>
          </w:p>
        </w:tc>
        <w:tc>
          <w:tcPr>
            <w:tcW w:w="552"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76"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64"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148" w:type="dxa"/>
            <w:shd w:val="clear" w:color="auto" w:fill="FFFFFF"/>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14551129</w:t>
            </w:r>
          </w:p>
        </w:tc>
        <w:tc>
          <w:tcPr>
            <w:tcW w:w="2724" w:type="dxa"/>
            <w:shd w:val="clear" w:color="auto" w:fill="FFFFFF"/>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中国传统文化与产品设计</w:t>
            </w:r>
          </w:p>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Chinese Traditional Culture and Design</w:t>
            </w:r>
          </w:p>
        </w:tc>
        <w:tc>
          <w:tcPr>
            <w:tcW w:w="552"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7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564"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16</w:t>
            </w:r>
          </w:p>
        </w:tc>
        <w:tc>
          <w:tcPr>
            <w:tcW w:w="1148"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720" w:type="dxa"/>
            <w:shd w:val="clear" w:color="auto" w:fill="FFFFFF"/>
            <w:vAlign w:val="center"/>
          </w:tcPr>
          <w:p>
            <w:pPr>
              <w:widowControl/>
              <w:spacing w:line="320" w:lineRule="exact"/>
              <w:ind w:left="-108" w:right="-108"/>
              <w:jc w:val="center"/>
              <w:rPr>
                <w:rFonts w:ascii="Times New Roman" w:hAnsi="Times New Roman" w:cs="Times New Roman"/>
                <w:kern w:val="0"/>
                <w:sz w:val="18"/>
                <w:szCs w:val="18"/>
              </w:rPr>
            </w:pPr>
            <w:r>
              <w:rPr>
                <w:rFonts w:ascii="Times New Roman" w:hAnsi="Times New Roman" w:cs="Times New Roman"/>
                <w:color w:val="000000"/>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adjustRightInd w:val="0"/>
              <w:snapToGrid w:val="0"/>
              <w:spacing w:line="320" w:lineRule="exact"/>
              <w:ind w:left="-108" w:right="-108"/>
              <w:jc w:val="center"/>
              <w:rPr>
                <w:rFonts w:ascii="Times New Roman" w:hAnsi="Times New Roman" w:cs="Times New Roman"/>
                <w:color w:val="000000"/>
                <w:kern w:val="0"/>
                <w:sz w:val="18"/>
                <w:szCs w:val="18"/>
              </w:rPr>
            </w:pPr>
            <w:r>
              <w:rPr>
                <w:rFonts w:ascii="Times New Roman" w:hAnsi="Times New Roman" w:cs="Times New Roman"/>
                <w:sz w:val="18"/>
                <w:szCs w:val="18"/>
              </w:rPr>
              <w:t>14561113X0</w:t>
            </w:r>
          </w:p>
        </w:tc>
        <w:tc>
          <w:tcPr>
            <w:tcW w:w="2724" w:type="dxa"/>
            <w:shd w:val="clear" w:color="auto" w:fill="FFFFFF"/>
            <w:vAlign w:val="center"/>
          </w:tcPr>
          <w:p>
            <w:pPr>
              <w:spacing w:line="320" w:lineRule="exact"/>
              <w:rPr>
                <w:rFonts w:ascii="Times New Roman" w:hAnsi="Times New Roman" w:cs="Times New Roman"/>
                <w:kern w:val="0"/>
                <w:sz w:val="18"/>
                <w:szCs w:val="18"/>
              </w:rPr>
            </w:pPr>
            <w:r>
              <w:rPr>
                <w:rFonts w:ascii="Times New Roman" w:hAnsi="Times New Roman" w:cs="Times New Roman"/>
                <w:kern w:val="0"/>
                <w:sz w:val="18"/>
                <w:szCs w:val="18"/>
              </w:rPr>
              <w:t>设计管理</w:t>
            </w:r>
          </w:p>
          <w:p>
            <w:pPr>
              <w:spacing w:line="320" w:lineRule="exact"/>
              <w:rPr>
                <w:rFonts w:ascii="Times New Roman" w:hAnsi="Times New Roman" w:cs="Times New Roman"/>
                <w:color w:val="000000"/>
                <w:kern w:val="0"/>
                <w:sz w:val="18"/>
                <w:szCs w:val="18"/>
              </w:rPr>
            </w:pPr>
            <w:r>
              <w:rPr>
                <w:rFonts w:ascii="Times New Roman" w:hAnsi="Times New Roman" w:cs="Times New Roman"/>
                <w:kern w:val="0"/>
                <w:sz w:val="18"/>
                <w:szCs w:val="18"/>
              </w:rPr>
              <w:t>Design Management</w:t>
            </w:r>
          </w:p>
        </w:tc>
        <w:tc>
          <w:tcPr>
            <w:tcW w:w="552" w:type="dxa"/>
            <w:shd w:val="clear" w:color="auto" w:fill="FFFFFF"/>
            <w:vAlign w:val="center"/>
          </w:tcPr>
          <w:p>
            <w:pPr>
              <w:spacing w:line="320" w:lineRule="exact"/>
              <w:jc w:val="center"/>
              <w:rPr>
                <w:rFonts w:ascii="Times New Roman" w:hAnsi="Times New Roman" w:cs="Times New Roman"/>
                <w:color w:val="000000"/>
                <w:kern w:val="0"/>
                <w:sz w:val="18"/>
                <w:szCs w:val="18"/>
              </w:rPr>
            </w:pPr>
            <w:r>
              <w:rPr>
                <w:rFonts w:ascii="Times New Roman" w:hAnsi="Times New Roman" w:cs="Times New Roman"/>
                <w:sz w:val="18"/>
                <w:szCs w:val="18"/>
              </w:rPr>
              <w:t>1</w:t>
            </w:r>
          </w:p>
        </w:tc>
        <w:tc>
          <w:tcPr>
            <w:tcW w:w="576" w:type="dxa"/>
            <w:shd w:val="clear" w:color="auto" w:fill="FFFFFF"/>
            <w:vAlign w:val="center"/>
          </w:tcPr>
          <w:p>
            <w:pPr>
              <w:spacing w:line="320" w:lineRule="exact"/>
              <w:jc w:val="center"/>
              <w:rPr>
                <w:rFonts w:ascii="Times New Roman" w:hAnsi="Times New Roman" w:cs="Times New Roman"/>
                <w:color w:val="000000"/>
                <w:kern w:val="0"/>
                <w:sz w:val="18"/>
                <w:szCs w:val="18"/>
              </w:rPr>
            </w:pPr>
            <w:r>
              <w:rPr>
                <w:rFonts w:ascii="Times New Roman" w:hAnsi="Times New Roman" w:cs="Times New Roman"/>
                <w:sz w:val="18"/>
                <w:szCs w:val="18"/>
              </w:rPr>
              <w:t>16</w:t>
            </w:r>
          </w:p>
        </w:tc>
        <w:tc>
          <w:tcPr>
            <w:tcW w:w="564" w:type="dxa"/>
            <w:shd w:val="clear" w:color="auto" w:fill="FFFFFF"/>
            <w:vAlign w:val="center"/>
          </w:tcPr>
          <w:p>
            <w:pPr>
              <w:spacing w:line="320" w:lineRule="exact"/>
              <w:jc w:val="center"/>
              <w:rPr>
                <w:rFonts w:ascii="Times New Roman" w:hAnsi="Times New Roman" w:cs="Times New Roman"/>
                <w:color w:val="000000"/>
                <w:kern w:val="0"/>
                <w:sz w:val="18"/>
                <w:szCs w:val="18"/>
              </w:rPr>
            </w:pPr>
            <w:r>
              <w:rPr>
                <w:rFonts w:ascii="Times New Roman" w:hAnsi="Times New Roman" w:cs="Times New Roman"/>
                <w:sz w:val="18"/>
                <w:szCs w:val="18"/>
              </w:rPr>
              <w:t>16</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0</w:t>
            </w:r>
          </w:p>
        </w:tc>
        <w:tc>
          <w:tcPr>
            <w:tcW w:w="1148" w:type="dxa"/>
            <w:shd w:val="clear" w:color="auto" w:fill="FFFFFF"/>
            <w:vAlign w:val="center"/>
          </w:tcPr>
          <w:p>
            <w:pPr>
              <w:spacing w:line="320" w:lineRule="exact"/>
              <w:jc w:val="center"/>
              <w:rPr>
                <w:rFonts w:ascii="Times New Roman" w:hAnsi="Times New Roman" w:cs="Times New Roman"/>
                <w:color w:val="000000"/>
                <w:kern w:val="0"/>
                <w:sz w:val="18"/>
                <w:szCs w:val="18"/>
              </w:rPr>
            </w:pPr>
            <w:r>
              <w:rPr>
                <w:rFonts w:ascii="Times New Roman" w:hAnsi="Times New Roman" w:cs="Times New Roman"/>
                <w:sz w:val="18"/>
                <w:szCs w:val="18"/>
              </w:rPr>
              <w:t>6/4</w:t>
            </w:r>
          </w:p>
        </w:tc>
        <w:tc>
          <w:tcPr>
            <w:tcW w:w="720" w:type="dxa"/>
            <w:shd w:val="clear" w:color="auto" w:fill="FFFFFF"/>
            <w:vAlign w:val="center"/>
          </w:tcPr>
          <w:p>
            <w:pPr>
              <w:adjustRightInd w:val="0"/>
              <w:snapToGrid w:val="0"/>
              <w:spacing w:line="320" w:lineRule="exact"/>
              <w:ind w:left="-108" w:right="-108"/>
              <w:jc w:val="center"/>
              <w:rPr>
                <w:rFonts w:ascii="Times New Roman" w:hAnsi="Times New Roman" w:cs="Times New Roman"/>
                <w:color w:val="000000"/>
                <w:kern w:val="0"/>
                <w:sz w:val="18"/>
                <w:szCs w:val="18"/>
              </w:rPr>
            </w:pPr>
            <w:r>
              <w:rPr>
                <w:rFonts w:ascii="Times New Roman" w:hAnsi="Times New Roman" w:cs="Times New Roman"/>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widowControl/>
              <w:spacing w:line="32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14562205X0</w:t>
            </w:r>
          </w:p>
        </w:tc>
        <w:tc>
          <w:tcPr>
            <w:tcW w:w="2724" w:type="dxa"/>
            <w:shd w:val="clear" w:color="auto" w:fill="FFFFFF"/>
            <w:vAlign w:val="center"/>
          </w:tcPr>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产品包装与广告设计 </w:t>
            </w:r>
          </w:p>
          <w:p>
            <w:pPr>
              <w:widowControl/>
              <w:spacing w:line="32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Product packaging design and advertising design</w:t>
            </w:r>
          </w:p>
        </w:tc>
        <w:tc>
          <w:tcPr>
            <w:tcW w:w="552"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2.5</w:t>
            </w:r>
          </w:p>
        </w:tc>
        <w:tc>
          <w:tcPr>
            <w:tcW w:w="576"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564"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20</w:t>
            </w:r>
          </w:p>
        </w:tc>
        <w:tc>
          <w:tcPr>
            <w:tcW w:w="557"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20</w:t>
            </w:r>
          </w:p>
        </w:tc>
        <w:tc>
          <w:tcPr>
            <w:tcW w:w="1148" w:type="dxa"/>
            <w:shd w:val="clear" w:color="auto" w:fill="FFFFFF"/>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7/4</w:t>
            </w:r>
          </w:p>
        </w:tc>
        <w:tc>
          <w:tcPr>
            <w:tcW w:w="720" w:type="dxa"/>
            <w:shd w:val="clear" w:color="auto" w:fill="FFFFFF"/>
            <w:vAlign w:val="center"/>
          </w:tcPr>
          <w:p>
            <w:pPr>
              <w:spacing w:line="320" w:lineRule="exact"/>
              <w:ind w:left="-108" w:right="-108"/>
              <w:jc w:val="center"/>
              <w:rPr>
                <w:rFonts w:ascii="Times New Roman" w:hAnsi="Times New Roman" w:cs="Times New Roman"/>
                <w:color w:val="000000"/>
                <w:kern w:val="0"/>
                <w:sz w:val="18"/>
                <w:szCs w:val="18"/>
              </w:rPr>
            </w:pPr>
            <w:r>
              <w:rPr>
                <w:rFonts w:ascii="Times New Roman" w:hAnsi="Times New Roman" w:cs="Times New Roman"/>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14562317X0</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家具开发设计</w:t>
            </w:r>
          </w:p>
          <w:p>
            <w:pPr>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Furniture development design</w:t>
            </w:r>
          </w:p>
        </w:tc>
        <w:tc>
          <w:tcPr>
            <w:tcW w:w="552"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76"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64"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557"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1148"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7/4</w:t>
            </w:r>
          </w:p>
        </w:tc>
        <w:tc>
          <w:tcPr>
            <w:tcW w:w="720" w:type="dxa"/>
            <w:shd w:val="clear" w:color="auto" w:fill="FFFFFF"/>
            <w:vAlign w:val="center"/>
          </w:tcPr>
          <w:p>
            <w:pPr>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spacing w:line="320" w:lineRule="exact"/>
              <w:rPr>
                <w:rFonts w:ascii="Times New Roman" w:hAnsi="Times New Roman" w:cs="Times New Roman"/>
                <w:kern w:val="0"/>
                <w:sz w:val="18"/>
                <w:szCs w:val="18"/>
              </w:rPr>
            </w:pPr>
            <w:r>
              <w:rPr>
                <w:rFonts w:ascii="Times New Roman" w:hAnsi="Times New Roman" w:cs="Times New Roman"/>
                <w:kern w:val="0"/>
                <w:sz w:val="18"/>
                <w:szCs w:val="18"/>
              </w:rPr>
              <w:t>14561103X0</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家具史</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Furniture history</w:t>
            </w:r>
          </w:p>
        </w:tc>
        <w:tc>
          <w:tcPr>
            <w:tcW w:w="552"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576"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64"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57"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0</w:t>
            </w:r>
          </w:p>
        </w:tc>
        <w:tc>
          <w:tcPr>
            <w:tcW w:w="1148"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720" w:type="dxa"/>
            <w:shd w:val="clear" w:color="auto" w:fill="FFFFFF"/>
            <w:vAlign w:val="center"/>
          </w:tcPr>
          <w:p>
            <w:pPr>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14562328X0</w:t>
            </w:r>
          </w:p>
        </w:tc>
        <w:tc>
          <w:tcPr>
            <w:tcW w:w="2724" w:type="dxa"/>
            <w:shd w:val="clear" w:color="auto" w:fill="FFFFFF"/>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快速成型与制造技术 </w:t>
            </w:r>
          </w:p>
          <w:p>
            <w:pPr>
              <w:widowControl/>
              <w:spacing w:line="320" w:lineRule="exact"/>
              <w:jc w:val="left"/>
              <w:rPr>
                <w:rFonts w:ascii="Times New Roman" w:hAnsi="Times New Roman" w:cs="Times New Roman"/>
                <w:kern w:val="0"/>
                <w:sz w:val="18"/>
                <w:szCs w:val="18"/>
              </w:rPr>
            </w:pPr>
            <w:r>
              <w:rPr>
                <w:rFonts w:ascii="Times New Roman" w:hAnsi="Times New Roman" w:cs="Times New Roman"/>
                <w:kern w:val="0"/>
                <w:sz w:val="18"/>
                <w:szCs w:val="18"/>
              </w:rPr>
              <w:t>Rapid Prototyping and Manufacture</w:t>
            </w:r>
          </w:p>
        </w:tc>
        <w:tc>
          <w:tcPr>
            <w:tcW w:w="552"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76"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64"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57"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148" w:type="dxa"/>
            <w:shd w:val="clear" w:color="auto" w:fill="FFFFFF"/>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7/4</w:t>
            </w:r>
          </w:p>
        </w:tc>
        <w:tc>
          <w:tcPr>
            <w:tcW w:w="720" w:type="dxa"/>
            <w:shd w:val="clear" w:color="auto" w:fill="FFFFFF"/>
            <w:vAlign w:val="center"/>
          </w:tcPr>
          <w:p>
            <w:pPr>
              <w:spacing w:line="32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14531108X0</w:t>
            </w:r>
          </w:p>
        </w:tc>
        <w:tc>
          <w:tcPr>
            <w:tcW w:w="2724" w:type="dxa"/>
            <w:shd w:val="clear" w:color="auto" w:fill="FFFFFF"/>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 xml:space="preserve"> 工业设计史</w:t>
            </w:r>
          </w:p>
          <w:p>
            <w:pPr>
              <w:spacing w:line="240" w:lineRule="exact"/>
              <w:rPr>
                <w:rFonts w:ascii="Times New Roman" w:hAnsi="Times New Roman" w:cs="Times New Roman"/>
                <w:kern w:val="0"/>
                <w:sz w:val="18"/>
                <w:szCs w:val="18"/>
              </w:rPr>
            </w:pPr>
            <w:r>
              <w:rPr>
                <w:rFonts w:ascii="Times New Roman" w:hAnsi="Times New Roman" w:cs="Times New Roman"/>
                <w:sz w:val="18"/>
                <w:szCs w:val="18"/>
              </w:rPr>
              <w:t xml:space="preserve"> History of Industrial Design</w:t>
            </w:r>
          </w:p>
        </w:tc>
        <w:tc>
          <w:tcPr>
            <w:tcW w:w="552" w:type="dxa"/>
            <w:shd w:val="clear" w:color="auto" w:fill="FFFFFF"/>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1.5</w:t>
            </w:r>
          </w:p>
        </w:tc>
        <w:tc>
          <w:tcPr>
            <w:tcW w:w="576" w:type="dxa"/>
            <w:shd w:val="clear" w:color="auto" w:fill="FFFFFF"/>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24</w:t>
            </w:r>
          </w:p>
        </w:tc>
        <w:tc>
          <w:tcPr>
            <w:tcW w:w="564" w:type="dxa"/>
            <w:shd w:val="clear" w:color="auto" w:fill="FFFFFF"/>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24</w:t>
            </w:r>
          </w:p>
        </w:tc>
        <w:tc>
          <w:tcPr>
            <w:tcW w:w="557" w:type="dxa"/>
            <w:shd w:val="clear" w:color="auto" w:fill="FFFFFF"/>
            <w:vAlign w:val="center"/>
          </w:tcPr>
          <w:p>
            <w:pPr>
              <w:spacing w:line="240" w:lineRule="exact"/>
              <w:jc w:val="center"/>
              <w:rPr>
                <w:rFonts w:ascii="Times New Roman" w:hAnsi="Times New Roman" w:cs="Times New Roman"/>
                <w:kern w:val="0"/>
                <w:sz w:val="18"/>
                <w:szCs w:val="18"/>
              </w:rPr>
            </w:pPr>
          </w:p>
        </w:tc>
        <w:tc>
          <w:tcPr>
            <w:tcW w:w="1148" w:type="dxa"/>
            <w:shd w:val="clear" w:color="auto" w:fill="FFFFFF"/>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2/2</w:t>
            </w:r>
          </w:p>
        </w:tc>
        <w:tc>
          <w:tcPr>
            <w:tcW w:w="720" w:type="dxa"/>
            <w:shd w:val="clear" w:color="auto" w:fill="FFFFFF"/>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shd w:val="clear" w:color="auto" w:fill="auto"/>
            <w:vAlign w:val="center"/>
          </w:tcPr>
          <w:p>
            <w:pPr>
              <w:widowControl/>
              <w:spacing w:line="320" w:lineRule="exact"/>
              <w:jc w:val="left"/>
              <w:rPr>
                <w:rFonts w:ascii="Times New Roman" w:hAnsi="Times New Roman" w:cs="Times New Roman"/>
                <w:kern w:val="0"/>
                <w:sz w:val="18"/>
                <w:szCs w:val="18"/>
              </w:rPr>
            </w:pPr>
          </w:p>
        </w:tc>
        <w:tc>
          <w:tcPr>
            <w:tcW w:w="1296" w:type="dxa"/>
            <w:shd w:val="clear" w:color="auto" w:fill="FFFFFF"/>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color w:val="000000"/>
                <w:sz w:val="18"/>
                <w:szCs w:val="18"/>
              </w:rPr>
              <w:t>14532262X0</w:t>
            </w:r>
          </w:p>
        </w:tc>
        <w:tc>
          <w:tcPr>
            <w:tcW w:w="2724" w:type="dxa"/>
            <w:shd w:val="clear" w:color="auto" w:fill="FFFFFF"/>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计算机辅助快速表达</w:t>
            </w:r>
          </w:p>
          <w:p>
            <w:pPr>
              <w:spacing w:line="240" w:lineRule="exact"/>
              <w:rPr>
                <w:rFonts w:ascii="Times New Roman" w:hAnsi="Times New Roman" w:cs="Times New Roman"/>
                <w:kern w:val="0"/>
                <w:sz w:val="18"/>
                <w:szCs w:val="18"/>
              </w:rPr>
            </w:pPr>
            <w:r>
              <w:rPr>
                <w:rFonts w:ascii="Times New Roman" w:hAnsi="Times New Roman" w:cs="Times New Roman"/>
                <w:sz w:val="18"/>
                <w:szCs w:val="18"/>
              </w:rPr>
              <w:t>Computer-Aided Rapid Expression of Design</w:t>
            </w:r>
          </w:p>
        </w:tc>
        <w:tc>
          <w:tcPr>
            <w:tcW w:w="552" w:type="dxa"/>
            <w:shd w:val="clear" w:color="auto" w:fill="FFFFFF"/>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color w:val="000000"/>
                <w:sz w:val="18"/>
                <w:szCs w:val="18"/>
              </w:rPr>
              <w:t>2</w:t>
            </w:r>
            <w:r>
              <w:rPr>
                <w:rFonts w:hint="eastAsia" w:ascii="Times New Roman" w:hAnsi="Times New Roman" w:cs="Times New Roman"/>
                <w:color w:val="000000"/>
                <w:sz w:val="18"/>
                <w:szCs w:val="18"/>
              </w:rPr>
              <w:t>.5</w:t>
            </w:r>
          </w:p>
        </w:tc>
        <w:tc>
          <w:tcPr>
            <w:tcW w:w="576" w:type="dxa"/>
            <w:shd w:val="clear" w:color="auto" w:fill="FFFFFF"/>
            <w:vAlign w:val="center"/>
          </w:tcPr>
          <w:p>
            <w:pPr>
              <w:adjustRightInd w:val="0"/>
              <w:snapToGrid w:val="0"/>
              <w:spacing w:line="220" w:lineRule="exact"/>
              <w:jc w:val="center"/>
              <w:rPr>
                <w:rFonts w:ascii="Times New Roman" w:hAnsi="Times New Roman" w:cs="Times New Roman"/>
                <w:kern w:val="0"/>
                <w:sz w:val="18"/>
                <w:szCs w:val="18"/>
              </w:rPr>
            </w:pPr>
            <w:r>
              <w:rPr>
                <w:rFonts w:ascii="Times New Roman" w:hAnsi="Times New Roman" w:cs="Times New Roman"/>
                <w:color w:val="000000"/>
                <w:sz w:val="18"/>
                <w:szCs w:val="18"/>
              </w:rPr>
              <w:t>40</w:t>
            </w:r>
          </w:p>
        </w:tc>
        <w:tc>
          <w:tcPr>
            <w:tcW w:w="564" w:type="dxa"/>
            <w:shd w:val="clear" w:color="auto" w:fill="FFFFFF"/>
            <w:vAlign w:val="center"/>
          </w:tcPr>
          <w:p>
            <w:pPr>
              <w:adjustRightInd w:val="0"/>
              <w:snapToGrid w:val="0"/>
              <w:spacing w:line="220" w:lineRule="exact"/>
              <w:jc w:val="center"/>
              <w:rPr>
                <w:rFonts w:ascii="Times New Roman" w:hAnsi="Times New Roman" w:cs="Times New Roman"/>
                <w:kern w:val="0"/>
                <w:sz w:val="18"/>
                <w:szCs w:val="18"/>
              </w:rPr>
            </w:pPr>
            <w:r>
              <w:rPr>
                <w:rFonts w:ascii="Times New Roman" w:hAnsi="Times New Roman" w:cs="Times New Roman"/>
                <w:color w:val="000000"/>
                <w:sz w:val="18"/>
                <w:szCs w:val="18"/>
              </w:rPr>
              <w:t>24</w:t>
            </w:r>
          </w:p>
        </w:tc>
        <w:tc>
          <w:tcPr>
            <w:tcW w:w="557" w:type="dxa"/>
            <w:shd w:val="clear" w:color="auto" w:fill="FFFFFF"/>
            <w:vAlign w:val="center"/>
          </w:tcPr>
          <w:p>
            <w:pPr>
              <w:adjustRightInd w:val="0"/>
              <w:snapToGrid w:val="0"/>
              <w:spacing w:line="220" w:lineRule="exact"/>
              <w:jc w:val="center"/>
              <w:rPr>
                <w:rFonts w:ascii="Times New Roman" w:hAnsi="Times New Roman" w:cs="Times New Roman"/>
                <w:kern w:val="0"/>
                <w:sz w:val="18"/>
                <w:szCs w:val="18"/>
              </w:rPr>
            </w:pPr>
            <w:r>
              <w:rPr>
                <w:rFonts w:ascii="Times New Roman" w:hAnsi="Times New Roman" w:cs="Times New Roman"/>
                <w:color w:val="000000"/>
                <w:sz w:val="18"/>
                <w:szCs w:val="18"/>
              </w:rPr>
              <w:t>16</w:t>
            </w:r>
          </w:p>
        </w:tc>
        <w:tc>
          <w:tcPr>
            <w:tcW w:w="1148" w:type="dxa"/>
            <w:shd w:val="clear" w:color="auto" w:fill="FFFFFF"/>
            <w:vAlign w:val="center"/>
          </w:tcPr>
          <w:p>
            <w:pPr>
              <w:jc w:val="center"/>
              <w:rPr>
                <w:rFonts w:ascii="Times New Roman" w:hAnsi="Times New Roman" w:cs="Times New Roman"/>
                <w:kern w:val="0"/>
                <w:sz w:val="18"/>
                <w:szCs w:val="18"/>
              </w:rPr>
            </w:pPr>
            <w:r>
              <w:rPr>
                <w:rFonts w:ascii="Times New Roman" w:hAnsi="Times New Roman" w:cs="Times New Roman"/>
                <w:color w:val="000000"/>
                <w:sz w:val="18"/>
                <w:szCs w:val="18"/>
              </w:rPr>
              <w:t>3/4</w:t>
            </w:r>
          </w:p>
        </w:tc>
        <w:tc>
          <w:tcPr>
            <w:tcW w:w="720" w:type="dxa"/>
            <w:shd w:val="clear" w:color="auto" w:fill="FFFFFF"/>
            <w:vAlign w:val="center"/>
          </w:tcPr>
          <w:p>
            <w:pPr>
              <w:adjustRightInd w:val="0"/>
              <w:snapToGrid w:val="0"/>
              <w:spacing w:line="240" w:lineRule="exact"/>
              <w:jc w:val="center"/>
              <w:rPr>
                <w:rFonts w:ascii="Times New Roman" w:hAnsi="Times New Roman" w:cs="Times New Roman"/>
                <w:kern w:val="0"/>
                <w:sz w:val="18"/>
                <w:szCs w:val="18"/>
              </w:rPr>
            </w:pPr>
            <w:r>
              <w:rPr>
                <w:rFonts w:ascii="Times New Roman" w:hAnsi="Times New Roman" w:cs="Times New Roman"/>
                <w:color w:val="000000"/>
                <w:sz w:val="18"/>
                <w:szCs w:val="18"/>
              </w:rPr>
              <w:t>考查</w:t>
            </w: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17" w:type="dxa"/>
            <w:vMerge w:val="continue"/>
            <w:vAlign w:val="center"/>
          </w:tcPr>
          <w:p>
            <w:pPr>
              <w:widowControl/>
              <w:spacing w:line="320" w:lineRule="exact"/>
              <w:jc w:val="left"/>
              <w:rPr>
                <w:rFonts w:ascii="Times New Roman" w:hAnsi="Times New Roman" w:cs="Times New Roman"/>
                <w:kern w:val="0"/>
                <w:sz w:val="18"/>
                <w:szCs w:val="18"/>
              </w:rPr>
            </w:pPr>
          </w:p>
        </w:tc>
        <w:tc>
          <w:tcPr>
            <w:tcW w:w="4020" w:type="dxa"/>
            <w:gridSpan w:val="2"/>
            <w:vAlign w:val="center"/>
          </w:tcPr>
          <w:p>
            <w:pPr>
              <w:widowControl/>
              <w:spacing w:line="320" w:lineRule="exact"/>
              <w:jc w:val="left"/>
              <w:rPr>
                <w:rFonts w:ascii="Times New Roman" w:hAnsi="Times New Roman" w:cs="Times New Roman"/>
                <w:kern w:val="0"/>
                <w:sz w:val="18"/>
                <w:szCs w:val="18"/>
              </w:rPr>
            </w:pPr>
            <w:r>
              <w:rPr>
                <w:rFonts w:ascii="Times New Roman" w:hAnsi="Times New Roman" w:cs="Times New Roman"/>
                <w:b/>
                <w:kern w:val="0"/>
                <w:sz w:val="18"/>
                <w:szCs w:val="18"/>
              </w:rPr>
              <w:t>小    计</w:t>
            </w:r>
          </w:p>
        </w:tc>
        <w:tc>
          <w:tcPr>
            <w:tcW w:w="552" w:type="dxa"/>
            <w:vAlign w:val="center"/>
          </w:tcPr>
          <w:p>
            <w:pPr>
              <w:widowControl/>
              <w:spacing w:line="32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18.5</w:t>
            </w:r>
          </w:p>
        </w:tc>
        <w:tc>
          <w:tcPr>
            <w:tcW w:w="576" w:type="dxa"/>
            <w:vAlign w:val="center"/>
          </w:tcPr>
          <w:p>
            <w:pPr>
              <w:widowControl/>
              <w:spacing w:line="32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296</w:t>
            </w:r>
          </w:p>
        </w:tc>
        <w:tc>
          <w:tcPr>
            <w:tcW w:w="564" w:type="dxa"/>
            <w:vAlign w:val="center"/>
          </w:tcPr>
          <w:p>
            <w:pPr>
              <w:widowControl/>
              <w:spacing w:line="320" w:lineRule="exact"/>
              <w:jc w:val="center"/>
              <w:rPr>
                <w:rFonts w:ascii="Times New Roman" w:hAnsi="Times New Roman" w:cs="Times New Roman"/>
                <w:kern w:val="0"/>
                <w:sz w:val="18"/>
                <w:szCs w:val="18"/>
              </w:rPr>
            </w:pPr>
          </w:p>
        </w:tc>
        <w:tc>
          <w:tcPr>
            <w:tcW w:w="557" w:type="dxa"/>
            <w:vAlign w:val="center"/>
          </w:tcPr>
          <w:p>
            <w:pPr>
              <w:widowControl/>
              <w:spacing w:line="320" w:lineRule="exact"/>
              <w:jc w:val="center"/>
              <w:rPr>
                <w:rFonts w:ascii="Times New Roman" w:hAnsi="Times New Roman" w:cs="Times New Roman"/>
                <w:kern w:val="0"/>
                <w:sz w:val="18"/>
                <w:szCs w:val="18"/>
              </w:rPr>
            </w:pPr>
          </w:p>
        </w:tc>
        <w:tc>
          <w:tcPr>
            <w:tcW w:w="1148"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37" w:type="dxa"/>
            <w:gridSpan w:val="3"/>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本表合计</w:t>
            </w:r>
          </w:p>
        </w:tc>
        <w:tc>
          <w:tcPr>
            <w:tcW w:w="552" w:type="dxa"/>
            <w:vAlign w:val="center"/>
          </w:tcPr>
          <w:p>
            <w:pPr>
              <w:widowControl/>
              <w:spacing w:line="32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61.5</w:t>
            </w:r>
          </w:p>
        </w:tc>
        <w:tc>
          <w:tcPr>
            <w:tcW w:w="576" w:type="dxa"/>
            <w:vAlign w:val="center"/>
          </w:tcPr>
          <w:p>
            <w:pPr>
              <w:widowControl/>
              <w:spacing w:line="320" w:lineRule="exact"/>
              <w:rPr>
                <w:rFonts w:ascii="Times New Roman" w:hAnsi="Times New Roman" w:cs="Times New Roman"/>
                <w:kern w:val="0"/>
                <w:sz w:val="18"/>
                <w:szCs w:val="18"/>
              </w:rPr>
            </w:pPr>
            <w:r>
              <w:rPr>
                <w:rFonts w:hint="eastAsia" w:ascii="Times New Roman" w:hAnsi="Times New Roman" w:cs="Times New Roman"/>
                <w:kern w:val="0"/>
                <w:sz w:val="18"/>
                <w:szCs w:val="18"/>
              </w:rPr>
              <w:t>984</w:t>
            </w:r>
          </w:p>
        </w:tc>
        <w:tc>
          <w:tcPr>
            <w:tcW w:w="564" w:type="dxa"/>
            <w:vAlign w:val="center"/>
          </w:tcPr>
          <w:p>
            <w:pPr>
              <w:widowControl/>
              <w:spacing w:line="320" w:lineRule="exact"/>
              <w:jc w:val="center"/>
              <w:rPr>
                <w:rFonts w:ascii="Times New Roman" w:hAnsi="Times New Roman" w:cs="Times New Roman"/>
                <w:kern w:val="0"/>
                <w:sz w:val="18"/>
                <w:szCs w:val="18"/>
              </w:rPr>
            </w:pPr>
          </w:p>
        </w:tc>
        <w:tc>
          <w:tcPr>
            <w:tcW w:w="557" w:type="dxa"/>
            <w:vAlign w:val="center"/>
          </w:tcPr>
          <w:p>
            <w:pPr>
              <w:widowControl/>
              <w:spacing w:line="320" w:lineRule="exact"/>
              <w:rPr>
                <w:rFonts w:ascii="Times New Roman" w:hAnsi="Times New Roman" w:cs="Times New Roman"/>
                <w:kern w:val="0"/>
                <w:sz w:val="18"/>
                <w:szCs w:val="18"/>
              </w:rPr>
            </w:pPr>
          </w:p>
        </w:tc>
        <w:tc>
          <w:tcPr>
            <w:tcW w:w="1148"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c>
          <w:tcPr>
            <w:tcW w:w="720" w:type="dxa"/>
            <w:vAlign w:val="center"/>
          </w:tcPr>
          <w:p>
            <w:pPr>
              <w:widowControl/>
              <w:spacing w:line="320" w:lineRule="exact"/>
              <w:jc w:val="center"/>
              <w:rPr>
                <w:rFonts w:ascii="Times New Roman" w:hAnsi="Times New Roman" w:cs="Times New Roman"/>
                <w:kern w:val="0"/>
                <w:sz w:val="18"/>
                <w:szCs w:val="18"/>
              </w:rPr>
            </w:pPr>
          </w:p>
        </w:tc>
      </w:tr>
    </w:tbl>
    <w:p>
      <w:pPr>
        <w:spacing w:line="300" w:lineRule="auto"/>
        <w:jc w:val="center"/>
        <w:rPr>
          <w:b/>
          <w:spacing w:val="8"/>
          <w:sz w:val="24"/>
        </w:rPr>
      </w:pPr>
    </w:p>
    <w:p>
      <w:pPr>
        <w:spacing w:line="300" w:lineRule="auto"/>
        <w:jc w:val="center"/>
        <w:rPr>
          <w:b/>
          <w:spacing w:val="8"/>
          <w:sz w:val="24"/>
        </w:rPr>
      </w:pPr>
      <w:r>
        <w:rPr>
          <w:rFonts w:hint="eastAsia"/>
          <w:b/>
          <w:spacing w:val="8"/>
          <w:sz w:val="24"/>
        </w:rPr>
        <w:br w:type="page"/>
      </w:r>
      <w:r>
        <w:rPr>
          <w:rFonts w:hint="eastAsia"/>
          <w:b/>
          <w:spacing w:val="8"/>
          <w:sz w:val="24"/>
        </w:rPr>
        <w:t>附表五、工业设计专业实践教学环节设置</w:t>
      </w:r>
    </w:p>
    <w:tbl>
      <w:tblPr>
        <w:tblStyle w:val="7"/>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08"/>
        <w:gridCol w:w="3557"/>
        <w:gridCol w:w="583"/>
        <w:gridCol w:w="592"/>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before="60" w:after="6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208" w:type="dxa"/>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编号</w:t>
            </w:r>
          </w:p>
        </w:tc>
        <w:tc>
          <w:tcPr>
            <w:tcW w:w="3557" w:type="dxa"/>
            <w:vAlign w:val="center"/>
          </w:tcPr>
          <w:p>
            <w:pPr>
              <w:spacing w:before="60" w:after="6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583" w:type="dxa"/>
            <w:vAlign w:val="center"/>
          </w:tcPr>
          <w:p>
            <w:pPr>
              <w:spacing w:before="60" w:after="60"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592" w:type="dxa"/>
            <w:vAlign w:val="center"/>
          </w:tcPr>
          <w:p>
            <w:pPr>
              <w:spacing w:before="60" w:after="60"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587" w:type="dxa"/>
            <w:vAlign w:val="center"/>
          </w:tcPr>
          <w:p>
            <w:pPr>
              <w:spacing w:before="60" w:after="60"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2231" w:type="dxa"/>
            <w:vAlign w:val="center"/>
          </w:tcPr>
          <w:p>
            <w:pPr>
              <w:spacing w:before="60" w:after="6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208"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j5600101</w:t>
            </w:r>
          </w:p>
        </w:tc>
        <w:tc>
          <w:tcPr>
            <w:tcW w:w="355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583" w:type="dxa"/>
            <w:vAlign w:val="center"/>
          </w:tcPr>
          <w:p>
            <w:pPr>
              <w:spacing w:before="60" w:after="60" w:line="240" w:lineRule="exact"/>
              <w:ind w:left="-108" w:right="-108"/>
              <w:jc w:val="center"/>
              <w:rPr>
                <w:rFonts w:ascii="Times New Roman" w:hAnsi="Times New Roman" w:cs="Times New Roman"/>
                <w:spacing w:val="8"/>
                <w:sz w:val="18"/>
                <w:szCs w:val="18"/>
              </w:rPr>
            </w:pPr>
          </w:p>
        </w:tc>
        <w:tc>
          <w:tcPr>
            <w:tcW w:w="592"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spacing w:before="60" w:after="60" w:line="240" w:lineRule="exac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j5600102</w:t>
            </w:r>
          </w:p>
        </w:tc>
        <w:tc>
          <w:tcPr>
            <w:tcW w:w="355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z w:val="18"/>
                <w:szCs w:val="18"/>
              </w:rPr>
            </w:pPr>
            <w:r>
              <w:rPr>
                <w:rFonts w:ascii="Times New Roman" w:hAnsi="Times New Roman" w:cs="Times New Roman"/>
                <w:spacing w:val="8"/>
                <w:sz w:val="18"/>
                <w:szCs w:val="18"/>
              </w:rPr>
              <w:t>Entrance Education</w:t>
            </w:r>
          </w:p>
        </w:tc>
        <w:tc>
          <w:tcPr>
            <w:tcW w:w="583" w:type="dxa"/>
            <w:vAlign w:val="center"/>
          </w:tcPr>
          <w:p>
            <w:pPr>
              <w:spacing w:before="60" w:after="60" w:line="240" w:lineRule="exact"/>
              <w:ind w:left="-108" w:right="-108"/>
              <w:jc w:val="center"/>
              <w:rPr>
                <w:rFonts w:ascii="Times New Roman" w:hAnsi="Times New Roman" w:cs="Times New Roman"/>
                <w:spacing w:val="8"/>
                <w:sz w:val="18"/>
                <w:szCs w:val="18"/>
              </w:rPr>
            </w:pPr>
          </w:p>
        </w:tc>
        <w:tc>
          <w:tcPr>
            <w:tcW w:w="592"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autoSpaceDE w:val="0"/>
              <w:autoSpaceDN w:val="0"/>
              <w:adjustRightInd w:val="0"/>
              <w:spacing w:line="240" w:lineRule="exact"/>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j5600107</w:t>
            </w:r>
          </w:p>
        </w:tc>
        <w:tc>
          <w:tcPr>
            <w:tcW w:w="355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583" w:type="dxa"/>
            <w:vAlign w:val="center"/>
          </w:tcPr>
          <w:p>
            <w:pPr>
              <w:spacing w:before="60" w:after="60" w:line="240" w:lineRule="exact"/>
              <w:ind w:left="-108" w:right="-108"/>
              <w:jc w:val="center"/>
              <w:rPr>
                <w:rFonts w:ascii="Times New Roman" w:hAnsi="Times New Roman" w:cs="Times New Roman"/>
                <w:spacing w:val="8"/>
                <w:sz w:val="18"/>
                <w:szCs w:val="18"/>
              </w:rPr>
            </w:pPr>
          </w:p>
        </w:tc>
        <w:tc>
          <w:tcPr>
            <w:tcW w:w="592"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4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j5600109</w:t>
            </w:r>
          </w:p>
        </w:tc>
        <w:tc>
          <w:tcPr>
            <w:tcW w:w="355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583"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2"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autoSpaceDE w:val="0"/>
              <w:autoSpaceDN w:val="0"/>
              <w:adjustRightInd w:val="0"/>
              <w:spacing w:line="24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j5600108</w:t>
            </w:r>
          </w:p>
        </w:tc>
        <w:tc>
          <w:tcPr>
            <w:tcW w:w="3557" w:type="dxa"/>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583"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2"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587"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40" w:lineRule="exac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j5600104</w:t>
            </w:r>
          </w:p>
        </w:tc>
        <w:tc>
          <w:tcPr>
            <w:tcW w:w="355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583" w:type="dxa"/>
            <w:vAlign w:val="center"/>
          </w:tcPr>
          <w:p>
            <w:pPr>
              <w:spacing w:before="60" w:after="60" w:line="240" w:lineRule="exact"/>
              <w:ind w:left="-108" w:right="-108"/>
              <w:jc w:val="center"/>
              <w:rPr>
                <w:rFonts w:ascii="Times New Roman" w:hAnsi="Times New Roman" w:cs="Times New Roman"/>
                <w:spacing w:val="8"/>
                <w:sz w:val="18"/>
                <w:szCs w:val="18"/>
              </w:rPr>
            </w:pPr>
          </w:p>
        </w:tc>
        <w:tc>
          <w:tcPr>
            <w:tcW w:w="592"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before="60" w:after="60" w:line="24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4765" w:type="dxa"/>
            <w:gridSpan w:val="2"/>
            <w:vAlign w:val="center"/>
          </w:tcPr>
          <w:p>
            <w:pPr>
              <w:spacing w:line="24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小    计</w:t>
            </w:r>
          </w:p>
        </w:tc>
        <w:tc>
          <w:tcPr>
            <w:tcW w:w="583" w:type="dxa"/>
            <w:vAlign w:val="center"/>
          </w:tcPr>
          <w:p>
            <w:pPr>
              <w:spacing w:before="60" w:after="60" w:line="240" w:lineRule="exact"/>
              <w:ind w:left="-108" w:right="-108"/>
              <w:jc w:val="center"/>
              <w:rPr>
                <w:rFonts w:ascii="Times New Roman" w:hAnsi="Times New Roman" w:cs="Times New Roman"/>
                <w:b/>
                <w:spacing w:val="8"/>
                <w:sz w:val="18"/>
                <w:szCs w:val="18"/>
              </w:rPr>
            </w:pPr>
            <w:r>
              <w:rPr>
                <w:rFonts w:ascii="Times New Roman" w:hAnsi="Times New Roman" w:cs="Times New Roman"/>
                <w:b/>
                <w:spacing w:val="8"/>
                <w:sz w:val="18"/>
                <w:szCs w:val="18"/>
              </w:rPr>
              <w:t>4</w:t>
            </w:r>
          </w:p>
        </w:tc>
        <w:tc>
          <w:tcPr>
            <w:tcW w:w="592" w:type="dxa"/>
            <w:vAlign w:val="center"/>
          </w:tcPr>
          <w:p>
            <w:pPr>
              <w:spacing w:before="60" w:after="60" w:line="240" w:lineRule="exact"/>
              <w:ind w:left="-108" w:right="-108"/>
              <w:jc w:val="center"/>
              <w:rPr>
                <w:rFonts w:ascii="Times New Roman" w:hAnsi="Times New Roman" w:cs="Times New Roman"/>
                <w:b/>
                <w:spacing w:val="8"/>
                <w:sz w:val="18"/>
                <w:szCs w:val="18"/>
              </w:rPr>
            </w:pPr>
            <w:r>
              <w:rPr>
                <w:rFonts w:ascii="Times New Roman" w:hAnsi="Times New Roman" w:cs="Times New Roman"/>
                <w:b/>
                <w:spacing w:val="8"/>
                <w:sz w:val="18"/>
                <w:szCs w:val="18"/>
              </w:rPr>
              <w:t>11</w:t>
            </w:r>
          </w:p>
        </w:tc>
        <w:tc>
          <w:tcPr>
            <w:tcW w:w="587" w:type="dxa"/>
            <w:vAlign w:val="center"/>
          </w:tcPr>
          <w:p>
            <w:pPr>
              <w:spacing w:before="60" w:after="60" w:line="240" w:lineRule="exact"/>
              <w:ind w:left="-108" w:right="-108"/>
              <w:jc w:val="center"/>
              <w:rPr>
                <w:rFonts w:ascii="Times New Roman" w:hAnsi="Times New Roman" w:cs="Times New Roman"/>
                <w:spacing w:val="8"/>
                <w:sz w:val="18"/>
                <w:szCs w:val="18"/>
              </w:rPr>
            </w:pPr>
          </w:p>
        </w:tc>
        <w:tc>
          <w:tcPr>
            <w:tcW w:w="2231" w:type="dxa"/>
            <w:vAlign w:val="center"/>
          </w:tcPr>
          <w:p>
            <w:pPr>
              <w:spacing w:before="60" w:after="60" w:line="240" w:lineRule="exac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专业</w:t>
            </w:r>
          </w:p>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22</w:t>
            </w:r>
          </w:p>
          <w:p>
            <w:pPr>
              <w:spacing w:before="60" w:after="60"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208" w:type="dxa"/>
            <w:vAlign w:val="center"/>
          </w:tcPr>
          <w:p>
            <w:pPr>
              <w:widowControl/>
              <w:spacing w:line="240" w:lineRule="exact"/>
              <w:jc w:val="center"/>
              <w:rPr>
                <w:rFonts w:ascii="Times New Roman" w:hAnsi="Times New Roman" w:cs="Times New Roman"/>
                <w:spacing w:val="8"/>
                <w:sz w:val="18"/>
                <w:szCs w:val="18"/>
              </w:rPr>
            </w:pPr>
            <w:r>
              <w:rPr>
                <w:rFonts w:ascii="Times New Roman" w:hAnsi="Times New Roman" w:cs="Times New Roman"/>
                <w:spacing w:val="8"/>
                <w:kern w:val="0"/>
                <w:sz w:val="18"/>
                <w:szCs w:val="18"/>
              </w:rPr>
              <w:t>j1410110</w:t>
            </w:r>
          </w:p>
        </w:tc>
        <w:tc>
          <w:tcPr>
            <w:tcW w:w="3557" w:type="dxa"/>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金工实习Ⅲ</w:t>
            </w:r>
          </w:p>
          <w:p>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Metalworking Practice</w:t>
            </w:r>
          </w:p>
        </w:tc>
        <w:tc>
          <w:tcPr>
            <w:tcW w:w="583" w:type="dxa"/>
            <w:vAlign w:val="center"/>
          </w:tcPr>
          <w:p>
            <w:pPr>
              <w:widowControl/>
              <w:spacing w:line="240" w:lineRule="exact"/>
              <w:ind w:left="-108" w:right="-108"/>
              <w:jc w:val="center"/>
              <w:rPr>
                <w:rFonts w:ascii="Times New Roman" w:hAnsi="Times New Roman" w:cs="Times New Roman"/>
                <w:sz w:val="18"/>
                <w:szCs w:val="18"/>
              </w:rPr>
            </w:pPr>
            <w:r>
              <w:rPr>
                <w:rFonts w:ascii="Times New Roman" w:hAnsi="Times New Roman" w:cs="Times New Roman"/>
                <w:spacing w:val="8"/>
                <w:kern w:val="0"/>
                <w:sz w:val="18"/>
                <w:szCs w:val="18"/>
              </w:rPr>
              <w:t>2</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2</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2</w:t>
            </w:r>
          </w:p>
        </w:tc>
        <w:tc>
          <w:tcPr>
            <w:tcW w:w="2231" w:type="dxa"/>
            <w:vAlign w:val="center"/>
          </w:tcPr>
          <w:p>
            <w:pPr>
              <w:widowControl/>
              <w:spacing w:before="60" w:after="60" w:line="240" w:lineRule="exact"/>
              <w:jc w:val="left"/>
              <w:rPr>
                <w:rFonts w:ascii="Times New Roman" w:hAnsi="Times New Roman" w:cs="Times New Roman"/>
                <w:sz w:val="18"/>
                <w:szCs w:val="18"/>
              </w:rPr>
            </w:pPr>
            <w:r>
              <w:rPr>
                <w:rFonts w:ascii="Times New Roman" w:hAnsi="Times New Roman" w:cs="Times New Roman"/>
                <w:spacing w:val="8"/>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widowControl/>
              <w:spacing w:line="240" w:lineRule="exact"/>
              <w:jc w:val="center"/>
              <w:rPr>
                <w:rFonts w:ascii="Times New Roman" w:hAnsi="Times New Roman" w:cs="Times New Roman"/>
                <w:spacing w:val="8"/>
                <w:sz w:val="18"/>
                <w:szCs w:val="18"/>
              </w:rPr>
            </w:pPr>
            <w:r>
              <w:rPr>
                <w:rFonts w:ascii="Times New Roman" w:hAnsi="Times New Roman" w:cs="Times New Roman"/>
                <w:spacing w:val="8"/>
                <w:kern w:val="0"/>
                <w:sz w:val="18"/>
                <w:szCs w:val="18"/>
              </w:rPr>
              <w:t>j1450102</w:t>
            </w:r>
          </w:p>
        </w:tc>
        <w:tc>
          <w:tcPr>
            <w:tcW w:w="3557" w:type="dxa"/>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写生与考察实习</w:t>
            </w:r>
          </w:p>
          <w:p>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Painting Practice</w:t>
            </w:r>
          </w:p>
        </w:tc>
        <w:tc>
          <w:tcPr>
            <w:tcW w:w="583" w:type="dxa"/>
            <w:vAlign w:val="center"/>
          </w:tcPr>
          <w:p>
            <w:pPr>
              <w:widowControl/>
              <w:spacing w:line="240" w:lineRule="exact"/>
              <w:ind w:left="-108" w:right="-108"/>
              <w:jc w:val="center"/>
              <w:rPr>
                <w:rFonts w:ascii="Times New Roman" w:hAnsi="Times New Roman" w:cs="Times New Roman"/>
                <w:sz w:val="18"/>
                <w:szCs w:val="18"/>
              </w:rPr>
            </w:pPr>
            <w:r>
              <w:rPr>
                <w:rFonts w:ascii="Times New Roman" w:hAnsi="Times New Roman" w:cs="Times New Roman"/>
                <w:spacing w:val="8"/>
                <w:kern w:val="0"/>
                <w:sz w:val="18"/>
                <w:szCs w:val="18"/>
              </w:rPr>
              <w:t>2</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2</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3</w:t>
            </w:r>
          </w:p>
        </w:tc>
        <w:tc>
          <w:tcPr>
            <w:tcW w:w="2231" w:type="dxa"/>
            <w:vAlign w:val="center"/>
          </w:tcPr>
          <w:p>
            <w:pPr>
              <w:widowControl/>
              <w:spacing w:before="60" w:after="60" w:line="240" w:lineRule="exact"/>
              <w:jc w:val="left"/>
              <w:rPr>
                <w:rFonts w:ascii="Times New Roman" w:hAnsi="Times New Roman" w:cs="Times New Roman"/>
                <w:sz w:val="18"/>
                <w:szCs w:val="18"/>
              </w:rPr>
            </w:pPr>
            <w:r>
              <w:rPr>
                <w:rFonts w:ascii="Times New Roman" w:hAnsi="Times New Roman" w:cs="Times New Roman"/>
                <w:spacing w:val="8"/>
                <w:kern w:val="0"/>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widowControl/>
              <w:spacing w:line="240" w:lineRule="exact"/>
              <w:jc w:val="center"/>
              <w:rPr>
                <w:rFonts w:ascii="Times New Roman" w:hAnsi="Times New Roman" w:cs="Times New Roman"/>
                <w:spacing w:val="8"/>
                <w:sz w:val="18"/>
                <w:szCs w:val="18"/>
              </w:rPr>
            </w:pPr>
            <w:r>
              <w:rPr>
                <w:rFonts w:ascii="Times New Roman" w:hAnsi="Times New Roman" w:cs="Times New Roman"/>
                <w:spacing w:val="8"/>
                <w:kern w:val="0"/>
                <w:sz w:val="18"/>
                <w:szCs w:val="18"/>
              </w:rPr>
              <w:t>j1450104</w:t>
            </w:r>
          </w:p>
        </w:tc>
        <w:tc>
          <w:tcPr>
            <w:tcW w:w="3557" w:type="dxa"/>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工业设计专业认识实习</w:t>
            </w:r>
          </w:p>
          <w:p>
            <w:pPr>
              <w:widowControl/>
              <w:spacing w:line="240" w:lineRule="exact"/>
              <w:jc w:val="left"/>
              <w:rPr>
                <w:rFonts w:ascii="Times New Roman" w:hAnsi="Times New Roman" w:cs="Times New Roman"/>
                <w:sz w:val="18"/>
                <w:szCs w:val="18"/>
              </w:rPr>
            </w:pPr>
            <w:r>
              <w:rPr>
                <w:rFonts w:ascii="Times New Roman" w:hAnsi="Times New Roman" w:cs="Times New Roman"/>
                <w:kern w:val="0"/>
                <w:sz w:val="18"/>
                <w:szCs w:val="18"/>
              </w:rPr>
              <w:t>T</w:t>
            </w:r>
            <w:r>
              <w:rPr>
                <w:rFonts w:ascii="Times New Roman" w:hAnsi="Times New Roman" w:cs="Times New Roman"/>
                <w:sz w:val="18"/>
                <w:szCs w:val="18"/>
              </w:rPr>
              <w:t>he Cognitional Practice for Industrial Design Major</w:t>
            </w:r>
          </w:p>
        </w:tc>
        <w:tc>
          <w:tcPr>
            <w:tcW w:w="583" w:type="dxa"/>
            <w:vAlign w:val="center"/>
          </w:tcPr>
          <w:p>
            <w:pPr>
              <w:widowControl/>
              <w:spacing w:line="240" w:lineRule="exact"/>
              <w:ind w:left="-108" w:right="-108"/>
              <w:jc w:val="center"/>
              <w:rPr>
                <w:rFonts w:ascii="Times New Roman" w:hAnsi="Times New Roman" w:cs="Times New Roman"/>
                <w:sz w:val="18"/>
                <w:szCs w:val="18"/>
              </w:rPr>
            </w:pPr>
            <w:r>
              <w:rPr>
                <w:rFonts w:ascii="Times New Roman" w:hAnsi="Times New Roman" w:cs="Times New Roman"/>
                <w:spacing w:val="8"/>
                <w:kern w:val="0"/>
                <w:sz w:val="18"/>
                <w:szCs w:val="18"/>
              </w:rPr>
              <w:t>2</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2</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2</w:t>
            </w:r>
          </w:p>
        </w:tc>
        <w:tc>
          <w:tcPr>
            <w:tcW w:w="2231" w:type="dxa"/>
            <w:vAlign w:val="center"/>
          </w:tcPr>
          <w:p>
            <w:pPr>
              <w:widowControl/>
              <w:spacing w:before="60" w:after="60" w:line="240" w:lineRule="exact"/>
              <w:jc w:val="left"/>
              <w:rPr>
                <w:rFonts w:ascii="Times New Roman" w:hAnsi="Times New Roman" w:cs="Times New Roman"/>
                <w:sz w:val="18"/>
                <w:szCs w:val="18"/>
              </w:rPr>
            </w:pPr>
            <w:r>
              <w:rPr>
                <w:rFonts w:ascii="Times New Roman" w:hAnsi="Times New Roman" w:cs="Times New Roman"/>
                <w:spacing w:val="8"/>
                <w:kern w:val="0"/>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widowControl/>
              <w:spacing w:line="240" w:lineRule="exact"/>
              <w:jc w:val="center"/>
              <w:rPr>
                <w:rFonts w:ascii="Times New Roman" w:hAnsi="Times New Roman" w:cs="Times New Roman"/>
                <w:spacing w:val="8"/>
                <w:sz w:val="18"/>
                <w:szCs w:val="18"/>
              </w:rPr>
            </w:pPr>
            <w:r>
              <w:rPr>
                <w:rFonts w:ascii="Times New Roman" w:hAnsi="Times New Roman" w:cs="Times New Roman"/>
                <w:spacing w:val="8"/>
                <w:kern w:val="0"/>
                <w:sz w:val="18"/>
                <w:szCs w:val="18"/>
              </w:rPr>
              <w:t>j1450203</w:t>
            </w:r>
          </w:p>
        </w:tc>
        <w:tc>
          <w:tcPr>
            <w:tcW w:w="3557" w:type="dxa"/>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产品设计程序与方法课程设计</w:t>
            </w:r>
          </w:p>
          <w:p>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Course Design of Product Design Process and Method</w:t>
            </w:r>
          </w:p>
        </w:tc>
        <w:tc>
          <w:tcPr>
            <w:tcW w:w="583" w:type="dxa"/>
            <w:vAlign w:val="center"/>
          </w:tcPr>
          <w:p>
            <w:pPr>
              <w:widowControl/>
              <w:spacing w:line="240" w:lineRule="exact"/>
              <w:ind w:left="-108" w:right="-108"/>
              <w:jc w:val="center"/>
              <w:rPr>
                <w:rFonts w:ascii="Times New Roman" w:hAnsi="Times New Roman" w:cs="Times New Roman"/>
                <w:sz w:val="18"/>
                <w:szCs w:val="18"/>
              </w:rPr>
            </w:pPr>
            <w:r>
              <w:rPr>
                <w:rFonts w:ascii="Times New Roman" w:hAnsi="Times New Roman" w:cs="Times New Roman"/>
                <w:spacing w:val="8"/>
                <w:kern w:val="0"/>
                <w:sz w:val="18"/>
                <w:szCs w:val="18"/>
              </w:rPr>
              <w:t>1</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1</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4</w:t>
            </w:r>
          </w:p>
        </w:tc>
        <w:tc>
          <w:tcPr>
            <w:tcW w:w="2231" w:type="dxa"/>
            <w:vAlign w:val="center"/>
          </w:tcPr>
          <w:p>
            <w:pPr>
              <w:widowControl/>
              <w:spacing w:line="240" w:lineRule="exact"/>
              <w:jc w:val="left"/>
              <w:rPr>
                <w:rFonts w:ascii="Times New Roman" w:hAnsi="Times New Roman" w:cs="Times New Roman"/>
                <w:spacing w:val="8"/>
                <w:sz w:val="18"/>
                <w:szCs w:val="18"/>
              </w:rPr>
            </w:pPr>
            <w:r>
              <w:rPr>
                <w:rFonts w:ascii="Times New Roman" w:hAnsi="Times New Roman" w:cs="Times New Roman"/>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widowControl/>
              <w:spacing w:line="240" w:lineRule="exact"/>
              <w:jc w:val="center"/>
              <w:rPr>
                <w:rFonts w:ascii="Times New Roman" w:hAnsi="Times New Roman" w:cs="Times New Roman"/>
                <w:spacing w:val="8"/>
                <w:sz w:val="18"/>
                <w:szCs w:val="18"/>
              </w:rPr>
            </w:pPr>
            <w:r>
              <w:rPr>
                <w:rFonts w:ascii="Times New Roman" w:hAnsi="Times New Roman" w:cs="Times New Roman"/>
                <w:spacing w:val="8"/>
                <w:kern w:val="0"/>
                <w:sz w:val="18"/>
                <w:szCs w:val="18"/>
              </w:rPr>
              <w:t>j1450103</w:t>
            </w:r>
          </w:p>
        </w:tc>
        <w:tc>
          <w:tcPr>
            <w:tcW w:w="3557" w:type="dxa"/>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人机工程课程设计</w:t>
            </w:r>
          </w:p>
          <w:p>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Course Design of Ergonomics</w:t>
            </w:r>
          </w:p>
        </w:tc>
        <w:tc>
          <w:tcPr>
            <w:tcW w:w="583" w:type="dxa"/>
            <w:vAlign w:val="center"/>
          </w:tcPr>
          <w:p>
            <w:pPr>
              <w:widowControl/>
              <w:spacing w:line="240" w:lineRule="exact"/>
              <w:ind w:left="-108" w:right="-108"/>
              <w:jc w:val="center"/>
              <w:rPr>
                <w:rFonts w:ascii="Times New Roman" w:hAnsi="Times New Roman" w:cs="Times New Roman"/>
                <w:sz w:val="18"/>
                <w:szCs w:val="18"/>
              </w:rPr>
            </w:pPr>
            <w:r>
              <w:rPr>
                <w:rFonts w:ascii="Times New Roman" w:hAnsi="Times New Roman" w:cs="Times New Roman"/>
                <w:spacing w:val="8"/>
                <w:kern w:val="0"/>
                <w:sz w:val="18"/>
                <w:szCs w:val="18"/>
              </w:rPr>
              <w:t>1</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1</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5</w:t>
            </w:r>
          </w:p>
        </w:tc>
        <w:tc>
          <w:tcPr>
            <w:tcW w:w="2231" w:type="dxa"/>
            <w:vAlign w:val="center"/>
          </w:tcPr>
          <w:p>
            <w:pPr>
              <w:widowControl/>
              <w:spacing w:line="240" w:lineRule="exact"/>
              <w:jc w:val="left"/>
              <w:rPr>
                <w:rFonts w:ascii="Times New Roman" w:hAnsi="Times New Roman" w:cs="Times New Roman"/>
                <w:spacing w:val="8"/>
                <w:sz w:val="18"/>
                <w:szCs w:val="18"/>
              </w:rPr>
            </w:pPr>
            <w:r>
              <w:rPr>
                <w:rFonts w:ascii="Times New Roman" w:hAnsi="Times New Roman" w:cs="Times New Roman"/>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widowControl/>
              <w:spacing w:line="240" w:lineRule="exact"/>
              <w:jc w:val="center"/>
              <w:rPr>
                <w:rFonts w:ascii="Times New Roman" w:hAnsi="Times New Roman" w:cs="Times New Roman"/>
                <w:spacing w:val="8"/>
                <w:sz w:val="18"/>
                <w:szCs w:val="18"/>
              </w:rPr>
            </w:pPr>
            <w:r>
              <w:rPr>
                <w:rFonts w:ascii="Times New Roman" w:hAnsi="Times New Roman" w:cs="Times New Roman"/>
                <w:spacing w:val="8"/>
                <w:kern w:val="0"/>
                <w:sz w:val="18"/>
                <w:szCs w:val="18"/>
              </w:rPr>
              <w:t>j1450208</w:t>
            </w:r>
          </w:p>
        </w:tc>
        <w:tc>
          <w:tcPr>
            <w:tcW w:w="3557" w:type="dxa"/>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模型制作与工艺课程设计</w:t>
            </w:r>
          </w:p>
          <w:p>
            <w:pPr>
              <w:widowControl/>
              <w:spacing w:line="240" w:lineRule="exact"/>
              <w:jc w:val="left"/>
              <w:rPr>
                <w:rFonts w:ascii="Times New Roman" w:hAnsi="Times New Roman" w:cs="Times New Roman"/>
                <w:spacing w:val="8"/>
                <w:sz w:val="18"/>
                <w:szCs w:val="18"/>
              </w:rPr>
            </w:pPr>
            <w:r>
              <w:rPr>
                <w:rFonts w:ascii="Times New Roman" w:hAnsi="Times New Roman" w:cs="Times New Roman"/>
                <w:kern w:val="0"/>
                <w:sz w:val="18"/>
                <w:szCs w:val="18"/>
              </w:rPr>
              <w:t>Product Modeling Practice</w:t>
            </w:r>
          </w:p>
        </w:tc>
        <w:tc>
          <w:tcPr>
            <w:tcW w:w="583"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1</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1</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6</w:t>
            </w:r>
          </w:p>
        </w:tc>
        <w:tc>
          <w:tcPr>
            <w:tcW w:w="2231" w:type="dxa"/>
            <w:vAlign w:val="center"/>
          </w:tcPr>
          <w:p>
            <w:pPr>
              <w:widowControl/>
              <w:spacing w:line="240" w:lineRule="exact"/>
              <w:jc w:val="left"/>
              <w:rPr>
                <w:rFonts w:ascii="Times New Roman" w:hAnsi="Times New Roman" w:cs="Times New Roman"/>
                <w:spacing w:val="8"/>
                <w:sz w:val="18"/>
                <w:szCs w:val="18"/>
              </w:rPr>
            </w:pPr>
            <w:r>
              <w:rPr>
                <w:rFonts w:ascii="Times New Roman" w:hAnsi="Times New Roman" w:cs="Times New Roman"/>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240" w:lineRule="exact"/>
              <w:jc w:val="center"/>
              <w:rPr>
                <w:rFonts w:ascii="Times New Roman" w:hAnsi="Times New Roman" w:cs="Times New Roman"/>
                <w:spacing w:val="8"/>
                <w:sz w:val="18"/>
                <w:szCs w:val="18"/>
              </w:rPr>
            </w:pPr>
          </w:p>
        </w:tc>
        <w:tc>
          <w:tcPr>
            <w:tcW w:w="1208" w:type="dxa"/>
            <w:vAlign w:val="center"/>
          </w:tcPr>
          <w:p>
            <w:pPr>
              <w:widowControl/>
              <w:spacing w:line="240" w:lineRule="exact"/>
              <w:jc w:val="center"/>
              <w:rPr>
                <w:rFonts w:ascii="Times New Roman" w:hAnsi="Times New Roman" w:cs="Times New Roman"/>
                <w:spacing w:val="8"/>
                <w:sz w:val="18"/>
                <w:szCs w:val="18"/>
              </w:rPr>
            </w:pPr>
            <w:r>
              <w:rPr>
                <w:rFonts w:ascii="Times New Roman" w:hAnsi="Times New Roman" w:cs="Times New Roman"/>
                <w:spacing w:val="8"/>
                <w:kern w:val="0"/>
                <w:sz w:val="18"/>
                <w:szCs w:val="18"/>
              </w:rPr>
              <w:t>j1450206</w:t>
            </w:r>
          </w:p>
        </w:tc>
        <w:tc>
          <w:tcPr>
            <w:tcW w:w="3557" w:type="dxa"/>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产品开发设计课程设计</w:t>
            </w:r>
          </w:p>
          <w:p>
            <w:pPr>
              <w:widowControl/>
              <w:spacing w:line="240" w:lineRule="exact"/>
              <w:jc w:val="left"/>
              <w:rPr>
                <w:rFonts w:ascii="Times New Roman" w:hAnsi="Times New Roman" w:cs="Times New Roman"/>
                <w:spacing w:val="8"/>
                <w:sz w:val="18"/>
                <w:szCs w:val="18"/>
              </w:rPr>
            </w:pPr>
            <w:r>
              <w:rPr>
                <w:rFonts w:ascii="Times New Roman" w:hAnsi="Times New Roman" w:cs="Times New Roman"/>
                <w:sz w:val="18"/>
                <w:szCs w:val="18"/>
              </w:rPr>
              <w:t>Course Design of Product Design and Development</w:t>
            </w:r>
          </w:p>
        </w:tc>
        <w:tc>
          <w:tcPr>
            <w:tcW w:w="583"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1</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1</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6</w:t>
            </w:r>
          </w:p>
        </w:tc>
        <w:tc>
          <w:tcPr>
            <w:tcW w:w="2231" w:type="dxa"/>
            <w:vAlign w:val="center"/>
          </w:tcPr>
          <w:p>
            <w:pPr>
              <w:widowControl/>
              <w:spacing w:line="240" w:lineRule="exact"/>
              <w:jc w:val="left"/>
              <w:rPr>
                <w:rFonts w:ascii="Times New Roman" w:hAnsi="Times New Roman" w:cs="Times New Roman"/>
                <w:spacing w:val="8"/>
                <w:sz w:val="18"/>
                <w:szCs w:val="18"/>
              </w:rPr>
            </w:pPr>
            <w:r>
              <w:rPr>
                <w:rFonts w:ascii="Times New Roman" w:hAnsi="Times New Roman" w:cs="Times New Roman"/>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continue"/>
            <w:vAlign w:val="center"/>
          </w:tcPr>
          <w:p>
            <w:pPr>
              <w:spacing w:before="60" w:after="60" w:line="240" w:lineRule="exact"/>
              <w:jc w:val="center"/>
              <w:rPr>
                <w:rFonts w:ascii="Times New Roman" w:hAnsi="Times New Roman" w:cs="Times New Roman"/>
                <w:b/>
                <w:spacing w:val="8"/>
                <w:sz w:val="18"/>
                <w:szCs w:val="18"/>
              </w:rPr>
            </w:pPr>
          </w:p>
        </w:tc>
        <w:tc>
          <w:tcPr>
            <w:tcW w:w="1208" w:type="dxa"/>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pacing w:val="8"/>
                <w:kern w:val="0"/>
                <w:sz w:val="18"/>
                <w:szCs w:val="18"/>
              </w:rPr>
              <w:t>j1450211</w:t>
            </w:r>
          </w:p>
        </w:tc>
        <w:tc>
          <w:tcPr>
            <w:tcW w:w="3557" w:type="dxa"/>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生产实习</w:t>
            </w:r>
          </w:p>
          <w:p>
            <w:pPr>
              <w:widowControl/>
              <w:spacing w:line="240" w:lineRule="exact"/>
              <w:jc w:val="left"/>
              <w:rPr>
                <w:rFonts w:ascii="Times New Roman" w:hAnsi="Times New Roman" w:cs="Times New Roman"/>
                <w:sz w:val="18"/>
                <w:szCs w:val="18"/>
              </w:rPr>
            </w:pPr>
            <w:r>
              <w:rPr>
                <w:rFonts w:ascii="Times New Roman" w:hAnsi="Times New Roman" w:cs="Times New Roman"/>
                <w:sz w:val="18"/>
                <w:szCs w:val="18"/>
              </w:rPr>
              <w:t>Production Practice</w:t>
            </w:r>
          </w:p>
        </w:tc>
        <w:tc>
          <w:tcPr>
            <w:tcW w:w="583"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2</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2</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6</w:t>
            </w:r>
          </w:p>
        </w:tc>
        <w:tc>
          <w:tcPr>
            <w:tcW w:w="2231" w:type="dxa"/>
            <w:vAlign w:val="center"/>
          </w:tcPr>
          <w:p>
            <w:pPr>
              <w:widowControl/>
              <w:spacing w:before="60" w:after="60" w:line="240" w:lineRule="exact"/>
              <w:jc w:val="left"/>
              <w:rPr>
                <w:rFonts w:ascii="Times New Roman" w:hAnsi="Times New Roman" w:cs="Times New Roman"/>
                <w:spacing w:val="8"/>
                <w:sz w:val="18"/>
                <w:szCs w:val="18"/>
              </w:rPr>
            </w:pPr>
            <w:r>
              <w:rPr>
                <w:rFonts w:ascii="Times New Roman" w:hAnsi="Times New Roman" w:cs="Times New Roman"/>
                <w:spacing w:val="8"/>
                <w:kern w:val="0"/>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jc w:val="center"/>
        </w:trPr>
        <w:tc>
          <w:tcPr>
            <w:tcW w:w="900" w:type="dxa"/>
            <w:vMerge w:val="continue"/>
          </w:tcPr>
          <w:p>
            <w:pPr>
              <w:spacing w:before="60" w:after="60" w:line="240" w:lineRule="exact"/>
              <w:jc w:val="center"/>
              <w:rPr>
                <w:rFonts w:ascii="Times New Roman" w:hAnsi="Times New Roman" w:cs="Times New Roman"/>
                <w:b/>
                <w:spacing w:val="8"/>
                <w:sz w:val="18"/>
                <w:szCs w:val="18"/>
              </w:rPr>
            </w:pPr>
          </w:p>
        </w:tc>
        <w:tc>
          <w:tcPr>
            <w:tcW w:w="1208" w:type="dxa"/>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j1450212</w:t>
            </w:r>
          </w:p>
        </w:tc>
        <w:tc>
          <w:tcPr>
            <w:tcW w:w="3557" w:type="dxa"/>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毕业实习 </w:t>
            </w:r>
          </w:p>
          <w:p>
            <w:pPr>
              <w:widowControl/>
              <w:spacing w:line="240" w:lineRule="exact"/>
              <w:jc w:val="left"/>
              <w:rPr>
                <w:rFonts w:ascii="Times New Roman" w:hAnsi="Times New Roman" w:cs="Times New Roman"/>
                <w:kern w:val="0"/>
                <w:sz w:val="18"/>
                <w:szCs w:val="18"/>
              </w:rPr>
            </w:pPr>
            <w:r>
              <w:rPr>
                <w:rFonts w:ascii="Times New Roman" w:hAnsi="Times New Roman" w:cs="Times New Roman"/>
                <w:sz w:val="18"/>
                <w:szCs w:val="18"/>
              </w:rPr>
              <w:t>Practice for Graduation</w:t>
            </w:r>
          </w:p>
        </w:tc>
        <w:tc>
          <w:tcPr>
            <w:tcW w:w="583"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2"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4</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kern w:val="0"/>
                <w:sz w:val="18"/>
                <w:szCs w:val="18"/>
              </w:rPr>
              <w:t>8</w:t>
            </w:r>
          </w:p>
        </w:tc>
        <w:tc>
          <w:tcPr>
            <w:tcW w:w="2231" w:type="dxa"/>
            <w:vAlign w:val="center"/>
          </w:tcPr>
          <w:p>
            <w:pPr>
              <w:widowControl/>
              <w:spacing w:before="60" w:after="60" w:line="240" w:lineRule="exact"/>
              <w:jc w:val="left"/>
              <w:rPr>
                <w:rFonts w:ascii="Times New Roman" w:hAnsi="Times New Roman" w:cs="Times New Roman"/>
                <w:spacing w:val="8"/>
                <w:sz w:val="18"/>
                <w:szCs w:val="18"/>
              </w:rPr>
            </w:pPr>
            <w:r>
              <w:rPr>
                <w:rFonts w:ascii="Times New Roman" w:hAnsi="Times New Roman" w:cs="Times New Roman"/>
                <w:spacing w:val="8"/>
                <w:kern w:val="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900" w:type="dxa"/>
            <w:vMerge w:val="continue"/>
          </w:tcPr>
          <w:p>
            <w:pPr>
              <w:spacing w:before="60" w:after="60" w:line="240" w:lineRule="exact"/>
              <w:jc w:val="center"/>
              <w:rPr>
                <w:rFonts w:ascii="Times New Roman" w:hAnsi="Times New Roman" w:cs="Times New Roman"/>
                <w:b/>
                <w:spacing w:val="8"/>
                <w:sz w:val="18"/>
                <w:szCs w:val="18"/>
              </w:rPr>
            </w:pPr>
          </w:p>
        </w:tc>
        <w:tc>
          <w:tcPr>
            <w:tcW w:w="1208" w:type="dxa"/>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j1450213</w:t>
            </w:r>
          </w:p>
        </w:tc>
        <w:tc>
          <w:tcPr>
            <w:tcW w:w="3557" w:type="dxa"/>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毕业设计</w:t>
            </w:r>
          </w:p>
          <w:p>
            <w:pPr>
              <w:widowControl/>
              <w:spacing w:line="240" w:lineRule="exact"/>
              <w:jc w:val="left"/>
              <w:rPr>
                <w:rFonts w:ascii="Times New Roman" w:hAnsi="Times New Roman" w:cs="Times New Roman"/>
                <w:kern w:val="0"/>
                <w:sz w:val="18"/>
                <w:szCs w:val="18"/>
              </w:rPr>
            </w:pPr>
            <w:r>
              <w:rPr>
                <w:rFonts w:ascii="Times New Roman" w:hAnsi="Times New Roman" w:cs="Times New Roman"/>
                <w:sz w:val="18"/>
                <w:szCs w:val="18"/>
              </w:rPr>
              <w:t>Design for Graduation</w:t>
            </w:r>
          </w:p>
        </w:tc>
        <w:tc>
          <w:tcPr>
            <w:tcW w:w="583"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592" w:type="dxa"/>
            <w:vAlign w:val="center"/>
          </w:tcPr>
          <w:p>
            <w:pPr>
              <w:widowControl/>
              <w:spacing w:line="240" w:lineRule="exact"/>
              <w:ind w:left="-108" w:right="-108"/>
              <w:jc w:val="center"/>
              <w:rPr>
                <w:rFonts w:ascii="Times New Roman" w:hAnsi="Times New Roman" w:cs="Times New Roman"/>
                <w:spacing w:val="8"/>
                <w:kern w:val="0"/>
                <w:sz w:val="18"/>
                <w:szCs w:val="18"/>
              </w:rPr>
            </w:pPr>
            <w:r>
              <w:rPr>
                <w:rFonts w:ascii="Times New Roman" w:hAnsi="Times New Roman" w:cs="Times New Roman"/>
                <w:spacing w:val="8"/>
                <w:kern w:val="0"/>
                <w:sz w:val="18"/>
                <w:szCs w:val="18"/>
              </w:rPr>
              <w:t>10</w:t>
            </w:r>
          </w:p>
        </w:tc>
        <w:tc>
          <w:tcPr>
            <w:tcW w:w="587" w:type="dxa"/>
            <w:vAlign w:val="center"/>
          </w:tcPr>
          <w:p>
            <w:pPr>
              <w:widowControl/>
              <w:spacing w:line="240" w:lineRule="exact"/>
              <w:ind w:left="-108" w:right="-108"/>
              <w:jc w:val="center"/>
              <w:rPr>
                <w:rFonts w:ascii="Times New Roman" w:hAnsi="Times New Roman" w:cs="Times New Roman"/>
                <w:spacing w:val="8"/>
                <w:kern w:val="0"/>
                <w:sz w:val="18"/>
                <w:szCs w:val="18"/>
              </w:rPr>
            </w:pPr>
            <w:r>
              <w:rPr>
                <w:rFonts w:ascii="Times New Roman" w:hAnsi="Times New Roman" w:cs="Times New Roman"/>
                <w:spacing w:val="8"/>
                <w:kern w:val="0"/>
                <w:sz w:val="18"/>
                <w:szCs w:val="18"/>
              </w:rPr>
              <w:t>7-8</w:t>
            </w:r>
          </w:p>
        </w:tc>
        <w:tc>
          <w:tcPr>
            <w:tcW w:w="2231" w:type="dxa"/>
            <w:vAlign w:val="center"/>
          </w:tcPr>
          <w:p>
            <w:pPr>
              <w:widowControl/>
              <w:spacing w:before="60" w:after="60" w:line="240" w:lineRule="exact"/>
              <w:jc w:val="left"/>
              <w:rPr>
                <w:rFonts w:ascii="Times New Roman" w:hAnsi="Times New Roman" w:cs="Times New Roman"/>
                <w:spacing w:val="8"/>
                <w:kern w:val="0"/>
                <w:sz w:val="18"/>
                <w:szCs w:val="18"/>
              </w:rPr>
            </w:pPr>
            <w:r>
              <w:rPr>
                <w:rFonts w:ascii="Times New Roman" w:hAnsi="Times New Roman" w:cs="Times New Roman"/>
                <w:spacing w:val="8"/>
                <w:kern w:val="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6" w:hRule="atLeast"/>
          <w:jc w:val="center"/>
        </w:trPr>
        <w:tc>
          <w:tcPr>
            <w:tcW w:w="900" w:type="dxa"/>
            <w:vMerge w:val="continue"/>
          </w:tcPr>
          <w:p>
            <w:pPr>
              <w:spacing w:before="60" w:after="60" w:line="240" w:lineRule="exact"/>
              <w:jc w:val="center"/>
              <w:rPr>
                <w:rFonts w:ascii="Times New Roman" w:hAnsi="Times New Roman" w:cs="Times New Roman"/>
                <w:b/>
                <w:spacing w:val="8"/>
                <w:sz w:val="18"/>
                <w:szCs w:val="18"/>
              </w:rPr>
            </w:pPr>
          </w:p>
        </w:tc>
        <w:tc>
          <w:tcPr>
            <w:tcW w:w="1208" w:type="dxa"/>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j1450214</w:t>
            </w:r>
          </w:p>
        </w:tc>
        <w:tc>
          <w:tcPr>
            <w:tcW w:w="3557" w:type="dxa"/>
            <w:vMerge w:val="restart"/>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专业创新创业综合实践</w:t>
            </w:r>
          </w:p>
          <w:p>
            <w:pPr>
              <w:widowControl/>
              <w:spacing w:line="240" w:lineRule="exact"/>
              <w:jc w:val="left"/>
              <w:rPr>
                <w:rFonts w:ascii="Times New Roman" w:hAnsi="Times New Roman" w:cs="Times New Roman"/>
                <w:spacing w:val="8"/>
                <w:sz w:val="18"/>
                <w:szCs w:val="18"/>
                <w:highlight w:val="yellow"/>
              </w:rPr>
            </w:pPr>
            <w:r>
              <w:rPr>
                <w:rFonts w:ascii="Times New Roman" w:hAnsi="Times New Roman" w:cs="Times New Roman"/>
                <w:sz w:val="18"/>
                <w:szCs w:val="18"/>
              </w:rPr>
              <w:t>Professional Innovation and Entrepreneurship Comprehensive Practice</w:t>
            </w:r>
          </w:p>
        </w:tc>
        <w:tc>
          <w:tcPr>
            <w:tcW w:w="583" w:type="dxa"/>
            <w:vAlign w:val="center"/>
          </w:tcPr>
          <w:p>
            <w:pPr>
              <w:spacing w:line="24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92" w:type="dxa"/>
            <w:vAlign w:val="center"/>
          </w:tcPr>
          <w:p>
            <w:pPr>
              <w:spacing w:before="60" w:after="60" w:line="240" w:lineRule="exact"/>
              <w:ind w:left="-108" w:right="-108"/>
              <w:jc w:val="center"/>
              <w:rPr>
                <w:rFonts w:ascii="Times New Roman" w:hAnsi="Times New Roman" w:cs="Times New Roman"/>
                <w:spacing w:val="8"/>
                <w:kern w:val="0"/>
                <w:sz w:val="18"/>
                <w:szCs w:val="18"/>
              </w:rPr>
            </w:pPr>
            <w:r>
              <w:rPr>
                <w:rFonts w:hint="eastAsia" w:ascii="Times New Roman" w:hAnsi="Times New Roman" w:cs="Times New Roman"/>
                <w:b/>
                <w:bCs/>
                <w:spacing w:val="8"/>
                <w:kern w:val="0"/>
                <w:sz w:val="18"/>
                <w:szCs w:val="18"/>
              </w:rPr>
              <w:t>6</w:t>
            </w:r>
          </w:p>
        </w:tc>
        <w:tc>
          <w:tcPr>
            <w:tcW w:w="587" w:type="dxa"/>
            <w:vAlign w:val="center"/>
          </w:tcPr>
          <w:p>
            <w:pPr>
              <w:spacing w:line="240" w:lineRule="exact"/>
              <w:ind w:left="-108" w:right="-108"/>
              <w:jc w:val="center"/>
              <w:rPr>
                <w:rFonts w:ascii="Times New Roman" w:hAnsi="Times New Roman" w:cs="Times New Roman"/>
                <w:spacing w:val="8"/>
                <w:kern w:val="0"/>
                <w:sz w:val="18"/>
                <w:szCs w:val="18"/>
              </w:rPr>
            </w:pPr>
            <w:r>
              <w:rPr>
                <w:rFonts w:ascii="Times New Roman" w:hAnsi="Times New Roman" w:cs="Times New Roman"/>
                <w:spacing w:val="8"/>
                <w:kern w:val="0"/>
                <w:sz w:val="18"/>
                <w:szCs w:val="18"/>
              </w:rPr>
              <w:t>2-8</w:t>
            </w:r>
          </w:p>
        </w:tc>
        <w:tc>
          <w:tcPr>
            <w:tcW w:w="2231" w:type="dxa"/>
            <w:vAlign w:val="center"/>
          </w:tcPr>
          <w:p>
            <w:pPr>
              <w:spacing w:line="240" w:lineRule="exact"/>
              <w:ind w:left="-108" w:right="-108"/>
              <w:jc w:val="left"/>
              <w:rPr>
                <w:rFonts w:ascii="Times New Roman" w:hAnsi="Times New Roman" w:cs="Times New Roman"/>
                <w:spacing w:val="8"/>
                <w:kern w:val="0"/>
                <w:sz w:val="18"/>
                <w:szCs w:val="18"/>
              </w:rPr>
            </w:pPr>
            <w:r>
              <w:rPr>
                <w:rFonts w:ascii="Times New Roman" w:hAnsi="Times New Roman" w:cs="Times New Roman"/>
                <w:spacing w:val="8"/>
                <w:kern w:val="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jc w:val="center"/>
        </w:trPr>
        <w:tc>
          <w:tcPr>
            <w:tcW w:w="900" w:type="dxa"/>
            <w:vMerge w:val="continue"/>
          </w:tcPr>
          <w:p>
            <w:pPr>
              <w:spacing w:before="60" w:after="60" w:line="240" w:lineRule="exact"/>
              <w:jc w:val="center"/>
              <w:rPr>
                <w:rFonts w:ascii="Times New Roman" w:hAnsi="Times New Roman" w:cs="Times New Roman"/>
                <w:b/>
                <w:spacing w:val="8"/>
                <w:sz w:val="18"/>
                <w:szCs w:val="18"/>
              </w:rPr>
            </w:pPr>
          </w:p>
        </w:tc>
        <w:tc>
          <w:tcPr>
            <w:tcW w:w="4765" w:type="dxa"/>
            <w:gridSpan w:val="2"/>
            <w:vAlign w:val="center"/>
          </w:tcPr>
          <w:p>
            <w:pPr>
              <w:spacing w:line="240" w:lineRule="exact"/>
              <w:jc w:val="center"/>
              <w:rPr>
                <w:rFonts w:ascii="Times New Roman" w:hAnsi="Times New Roman" w:cs="Times New Roman"/>
                <w:spacing w:val="8"/>
                <w:sz w:val="18"/>
                <w:szCs w:val="18"/>
                <w:highlight w:val="yellow"/>
              </w:rPr>
            </w:pPr>
            <w:r>
              <w:rPr>
                <w:rFonts w:ascii="Times New Roman" w:hAnsi="Times New Roman" w:cs="Times New Roman"/>
                <w:spacing w:val="8"/>
                <w:sz w:val="18"/>
                <w:szCs w:val="18"/>
              </w:rPr>
              <w:t>小  计</w:t>
            </w:r>
          </w:p>
        </w:tc>
        <w:tc>
          <w:tcPr>
            <w:tcW w:w="583" w:type="dxa"/>
            <w:vAlign w:val="center"/>
          </w:tcPr>
          <w:p>
            <w:pPr>
              <w:widowControl/>
              <w:spacing w:line="240" w:lineRule="exact"/>
              <w:ind w:left="-108" w:right="-108"/>
              <w:jc w:val="center"/>
              <w:rPr>
                <w:rFonts w:ascii="Times New Roman" w:hAnsi="Times New Roman" w:cs="Times New Roman"/>
                <w:b/>
                <w:bCs/>
                <w:sz w:val="18"/>
                <w:szCs w:val="18"/>
              </w:rPr>
            </w:pPr>
            <w:r>
              <w:rPr>
                <w:rFonts w:ascii="Times New Roman" w:hAnsi="Times New Roman" w:cs="Times New Roman"/>
                <w:b/>
                <w:bCs/>
                <w:spacing w:val="8"/>
                <w:sz w:val="18"/>
                <w:szCs w:val="18"/>
              </w:rPr>
              <w:t>22</w:t>
            </w:r>
          </w:p>
        </w:tc>
        <w:tc>
          <w:tcPr>
            <w:tcW w:w="592" w:type="dxa"/>
            <w:vAlign w:val="center"/>
          </w:tcPr>
          <w:p>
            <w:pPr>
              <w:widowControl/>
              <w:spacing w:line="240" w:lineRule="exact"/>
              <w:ind w:right="-108"/>
              <w:jc w:val="center"/>
              <w:rPr>
                <w:rFonts w:ascii="Times New Roman" w:hAnsi="Times New Roman" w:cs="Times New Roman"/>
                <w:b/>
                <w:bCs/>
                <w:spacing w:val="8"/>
                <w:kern w:val="0"/>
                <w:sz w:val="18"/>
                <w:szCs w:val="18"/>
              </w:rPr>
            </w:pPr>
            <w:r>
              <w:rPr>
                <w:rFonts w:hint="eastAsia" w:ascii="Times New Roman" w:hAnsi="Times New Roman" w:cs="Times New Roman"/>
                <w:b/>
                <w:bCs/>
                <w:spacing w:val="8"/>
                <w:kern w:val="0"/>
                <w:sz w:val="18"/>
                <w:szCs w:val="18"/>
              </w:rPr>
              <w:t>32</w:t>
            </w:r>
          </w:p>
        </w:tc>
        <w:tc>
          <w:tcPr>
            <w:tcW w:w="587" w:type="dxa"/>
            <w:vAlign w:val="center"/>
          </w:tcPr>
          <w:p>
            <w:pPr>
              <w:spacing w:line="240" w:lineRule="exact"/>
              <w:ind w:left="-108" w:right="-108"/>
              <w:jc w:val="center"/>
              <w:rPr>
                <w:rFonts w:ascii="Times New Roman" w:hAnsi="Times New Roman" w:cs="Times New Roman"/>
                <w:spacing w:val="8"/>
                <w:kern w:val="0"/>
                <w:sz w:val="18"/>
                <w:szCs w:val="18"/>
              </w:rPr>
            </w:pPr>
          </w:p>
        </w:tc>
        <w:tc>
          <w:tcPr>
            <w:tcW w:w="2231" w:type="dxa"/>
            <w:vAlign w:val="center"/>
          </w:tcPr>
          <w:p>
            <w:pPr>
              <w:spacing w:line="240" w:lineRule="exact"/>
              <w:ind w:left="-108" w:right="-108"/>
              <w:jc w:val="left"/>
              <w:rPr>
                <w:rFonts w:ascii="Times New Roman" w:hAnsi="Times New Roman" w:cs="Times New Roman"/>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665" w:type="dxa"/>
            <w:gridSpan w:val="3"/>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合计</w:t>
            </w:r>
          </w:p>
        </w:tc>
        <w:tc>
          <w:tcPr>
            <w:tcW w:w="583" w:type="dxa"/>
            <w:vAlign w:val="center"/>
          </w:tcPr>
          <w:p>
            <w:pPr>
              <w:widowControl/>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26</w:t>
            </w:r>
          </w:p>
        </w:tc>
        <w:tc>
          <w:tcPr>
            <w:tcW w:w="592" w:type="dxa"/>
            <w:vAlign w:val="center"/>
          </w:tcPr>
          <w:p>
            <w:pPr>
              <w:widowControl/>
              <w:spacing w:line="240" w:lineRule="exact"/>
              <w:ind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43</w:t>
            </w:r>
          </w:p>
        </w:tc>
        <w:tc>
          <w:tcPr>
            <w:tcW w:w="587" w:type="dxa"/>
            <w:vAlign w:val="center"/>
          </w:tcPr>
          <w:p>
            <w:pPr>
              <w:widowControl/>
              <w:spacing w:line="240" w:lineRule="exact"/>
              <w:ind w:left="-108" w:right="-108"/>
              <w:jc w:val="center"/>
              <w:rPr>
                <w:rFonts w:ascii="Times New Roman" w:hAnsi="Times New Roman" w:cs="Times New Roman"/>
                <w:spacing w:val="8"/>
                <w:sz w:val="18"/>
                <w:szCs w:val="18"/>
              </w:rPr>
            </w:pPr>
          </w:p>
        </w:tc>
        <w:tc>
          <w:tcPr>
            <w:tcW w:w="2231" w:type="dxa"/>
            <w:vAlign w:val="center"/>
          </w:tcPr>
          <w:p>
            <w:pPr>
              <w:widowControl/>
              <w:spacing w:before="60" w:after="60" w:line="240" w:lineRule="exact"/>
              <w:jc w:val="center"/>
              <w:rPr>
                <w:rFonts w:ascii="Times New Roman" w:hAnsi="Times New Roman" w:cs="Times New Roman"/>
                <w:spacing w:val="8"/>
                <w:sz w:val="18"/>
                <w:szCs w:val="18"/>
              </w:rPr>
            </w:pPr>
          </w:p>
        </w:tc>
      </w:tr>
    </w:tbl>
    <w:p>
      <w:pPr>
        <w:jc w:val="center"/>
        <w:rPr>
          <w:rFonts w:ascii="宋体" w:hAnsi="宋体"/>
          <w:bCs/>
          <w:szCs w:val="21"/>
        </w:rPr>
      </w:pPr>
    </w:p>
    <w:p>
      <w:pPr>
        <w:jc w:val="center"/>
        <w:rPr>
          <w:rFonts w:ascii="宋体" w:hAnsi="宋体"/>
          <w:bCs/>
          <w:szCs w:val="21"/>
        </w:rPr>
      </w:pPr>
      <w:r>
        <w:rPr>
          <w:rFonts w:hint="eastAsia" w:ascii="宋体" w:hAnsi="宋体"/>
          <w:bCs/>
          <w:szCs w:val="21"/>
        </w:rPr>
        <w:t>执笔：苏颜丽、韩卫国                               教学院长：王贵</w:t>
      </w:r>
    </w:p>
    <w:p/>
    <w:sectPr>
      <w:footerReference r:id="rId3" w:type="default"/>
      <w:pgSz w:w="11906" w:h="16838"/>
      <w:pgMar w:top="1157" w:right="1406" w:bottom="1100" w:left="1406" w:header="851" w:footer="992" w:gutter="0"/>
      <w:paperSrc/>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auto"/>
    <w:pitch w:val="default"/>
    <w:sig w:usb0="00000000" w:usb1="00000000" w:usb2="00000010" w:usb3="00000000" w:csb0="00040000"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5161"/>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39DB2"/>
    <w:multiLevelType w:val="singleLevel"/>
    <w:tmpl w:val="59D39DB2"/>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05A75"/>
    <w:rsid w:val="2C20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Default"/>
    <w:basedOn w:val="1"/>
    <w:qFormat/>
    <w:uiPriority w:val="0"/>
    <w:pPr>
      <w:autoSpaceDE w:val="0"/>
      <w:autoSpaceDN w:val="0"/>
      <w:adjustRightInd w:val="0"/>
      <w:jc w:val="left"/>
    </w:pPr>
    <w:rPr>
      <w:rFonts w:ascii="黑体" w:eastAsia="黑体" w:cs="黑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2017-11-08T03:49:00Z</dcterms:created>
  <dc:creator>Administrator</dc:creator>
  <cp:lastModifiedBy>Administrator</cp:lastModifiedBy>
  <dcterms:modified xsi:type="dcterms:W3CDTF">2017-11-08T03:52:00Z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